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C176A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Картаненкова Инна Евгеньевна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C176A4">
        <w:rPr>
          <w:rFonts w:ascii="Times New Roman" w:hAnsi="Times New Roman" w:cs="Times New Roman"/>
          <w:sz w:val="24"/>
          <w:szCs w:val="24"/>
        </w:rPr>
        <w:t>Старший специалист 1 разряда отдела организационной, правовой работы и кадров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176A4">
        <w:rPr>
          <w:rFonts w:ascii="Times New Roman" w:hAnsi="Times New Roman" w:cs="Times New Roman"/>
          <w:sz w:val="24"/>
          <w:szCs w:val="24"/>
          <w:u w:val="single"/>
        </w:rPr>
        <w:t>201527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984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1770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771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35535" w:rsidRDefault="00F3553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35" w:rsidRDefault="00F35535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176A4">
        <w:rPr>
          <w:rFonts w:ascii="Times New Roman" w:hAnsi="Times New Roman" w:cs="Times New Roman"/>
          <w:sz w:val="24"/>
          <w:szCs w:val="24"/>
          <w:u w:val="single"/>
        </w:rPr>
        <w:t>764192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 обременением права (ипотека)</w:t>
            </w:r>
          </w:p>
        </w:tc>
        <w:tc>
          <w:tcPr>
            <w:tcW w:w="1770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71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98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1770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771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C176A4" w:rsidP="00C176A4">
      <w:pPr>
        <w:pStyle w:val="a3"/>
        <w:tabs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F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337E4"/>
    <w:rsid w:val="00477678"/>
    <w:rsid w:val="00493F8B"/>
    <w:rsid w:val="0082077E"/>
    <w:rsid w:val="008B0263"/>
    <w:rsid w:val="00957AA4"/>
    <w:rsid w:val="00AE2ACA"/>
    <w:rsid w:val="00C176A4"/>
    <w:rsid w:val="00C424FF"/>
    <w:rsid w:val="00D55A7B"/>
    <w:rsid w:val="00E34E1C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2011-05-19T06:01:00Z</dcterms:created>
  <dcterms:modified xsi:type="dcterms:W3CDTF">2011-05-19T06:01:00Z</dcterms:modified>
</cp:coreProperties>
</file>