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07DEE" w14:textId="77777777" w:rsidR="00AF713A" w:rsidRPr="00F0361F" w:rsidRDefault="00AF713A" w:rsidP="00AF713A">
      <w:pPr>
        <w:ind w:left="284"/>
        <w:jc w:val="center"/>
        <w:rPr>
          <w:b/>
        </w:rPr>
      </w:pPr>
      <w:r w:rsidRPr="00F0361F">
        <w:rPr>
          <w:b/>
        </w:rPr>
        <w:t xml:space="preserve">Информационное сообщение о проведении конкурса </w:t>
      </w:r>
    </w:p>
    <w:p w14:paraId="62BBCAD5" w14:textId="0BB39526" w:rsidR="00AF713A" w:rsidRPr="00F0361F" w:rsidRDefault="00AF713A" w:rsidP="00AF713A">
      <w:pPr>
        <w:ind w:left="284"/>
        <w:jc w:val="center"/>
        <w:rPr>
          <w:b/>
        </w:rPr>
      </w:pPr>
      <w:r w:rsidRPr="00F0361F">
        <w:rPr>
          <w:b/>
        </w:rPr>
        <w:t>на замещение вакантн</w:t>
      </w:r>
      <w:r w:rsidR="0000360C">
        <w:rPr>
          <w:b/>
        </w:rPr>
        <w:t>ой</w:t>
      </w:r>
      <w:r w:rsidRPr="00F0361F">
        <w:rPr>
          <w:b/>
        </w:rPr>
        <w:t xml:space="preserve"> должност</w:t>
      </w:r>
      <w:r w:rsidR="0000360C">
        <w:rPr>
          <w:b/>
        </w:rPr>
        <w:t>и</w:t>
      </w:r>
      <w:r w:rsidRPr="00F0361F">
        <w:rPr>
          <w:b/>
        </w:rPr>
        <w:t xml:space="preserve"> государственной гражданской службы Российской Федерации </w:t>
      </w:r>
    </w:p>
    <w:p w14:paraId="59613022" w14:textId="77777777" w:rsidR="00AF713A" w:rsidRPr="00F0361F" w:rsidRDefault="00AF713A" w:rsidP="00AF713A">
      <w:pPr>
        <w:ind w:left="284"/>
        <w:jc w:val="center"/>
        <w:rPr>
          <w:b/>
        </w:rPr>
      </w:pPr>
    </w:p>
    <w:p w14:paraId="008071A1" w14:textId="06BF020F" w:rsidR="00AF713A" w:rsidRPr="00F0361F" w:rsidRDefault="0000360C" w:rsidP="00B31E15">
      <w:pPr>
        <w:ind w:left="284"/>
        <w:jc w:val="center"/>
      </w:pPr>
      <w:r>
        <w:t xml:space="preserve">Управление </w:t>
      </w:r>
      <w:r w:rsidR="00AF713A" w:rsidRPr="00F0361F">
        <w:t>Федеральн</w:t>
      </w:r>
      <w:r>
        <w:t>ой</w:t>
      </w:r>
      <w:r w:rsidR="00AF713A" w:rsidRPr="00F0361F">
        <w:t xml:space="preserve"> служб</w:t>
      </w:r>
      <w:r>
        <w:t>ы</w:t>
      </w:r>
      <w:r w:rsidR="00AF713A" w:rsidRPr="00F0361F">
        <w:t xml:space="preserve"> по надзору в сфере связи, информационных технологий и массовых коммуникаций </w:t>
      </w:r>
      <w:r>
        <w:t xml:space="preserve">по Смоленской области </w:t>
      </w:r>
      <w:r w:rsidR="00AF713A" w:rsidRPr="00F0361F">
        <w:rPr>
          <w:b/>
        </w:rPr>
        <w:t>объявляет конкурс</w:t>
      </w:r>
      <w:r w:rsidR="00AF713A" w:rsidRPr="00F0361F">
        <w:t xml:space="preserve"> на замещение вакантн</w:t>
      </w:r>
      <w:r>
        <w:t>ой</w:t>
      </w:r>
      <w:r w:rsidR="00AF713A" w:rsidRPr="00F0361F">
        <w:t xml:space="preserve"> должност</w:t>
      </w:r>
      <w:r>
        <w:t>и</w:t>
      </w:r>
      <w:r w:rsidR="00AF713A" w:rsidRPr="00F0361F">
        <w:t xml:space="preserve"> государственной гражданской службы</w:t>
      </w:r>
    </w:p>
    <w:p w14:paraId="5A93E8D5" w14:textId="77777777" w:rsidR="00AF713A" w:rsidRPr="00F0361F" w:rsidRDefault="00AF713A"/>
    <w:tbl>
      <w:tblPr>
        <w:tblStyle w:val="a3"/>
        <w:tblW w:w="15735" w:type="dxa"/>
        <w:tblInd w:w="-318" w:type="dxa"/>
        <w:tblLayout w:type="fixed"/>
        <w:tblLook w:val="04A0" w:firstRow="1" w:lastRow="0" w:firstColumn="1" w:lastColumn="0" w:noHBand="0" w:noVBand="1"/>
      </w:tblPr>
      <w:tblGrid>
        <w:gridCol w:w="426"/>
        <w:gridCol w:w="81"/>
        <w:gridCol w:w="1904"/>
        <w:gridCol w:w="1559"/>
        <w:gridCol w:w="1985"/>
        <w:gridCol w:w="4678"/>
        <w:gridCol w:w="3685"/>
        <w:gridCol w:w="709"/>
        <w:gridCol w:w="708"/>
      </w:tblGrid>
      <w:tr w:rsidR="00073B29" w:rsidRPr="00F0361F" w14:paraId="0B8EE7F7" w14:textId="77777777" w:rsidTr="004B65E1">
        <w:trPr>
          <w:trHeight w:val="320"/>
        </w:trPr>
        <w:tc>
          <w:tcPr>
            <w:tcW w:w="507" w:type="dxa"/>
            <w:gridSpan w:val="2"/>
            <w:vMerge w:val="restart"/>
          </w:tcPr>
          <w:p w14:paraId="775807D2" w14:textId="77777777" w:rsidR="00467A5F" w:rsidRPr="00F0361F" w:rsidRDefault="00467A5F" w:rsidP="00C92081">
            <w:pPr>
              <w:jc w:val="center"/>
              <w:rPr>
                <w:bCs/>
                <w:sz w:val="20"/>
                <w:szCs w:val="20"/>
              </w:rPr>
            </w:pPr>
            <w:r w:rsidRPr="00F0361F">
              <w:rPr>
                <w:bCs/>
                <w:sz w:val="20"/>
                <w:szCs w:val="20"/>
              </w:rPr>
              <w:t xml:space="preserve">№ </w:t>
            </w:r>
            <w:proofErr w:type="spellStart"/>
            <w:r w:rsidRPr="00F0361F">
              <w:rPr>
                <w:bCs/>
                <w:sz w:val="20"/>
                <w:szCs w:val="20"/>
              </w:rPr>
              <w:t>пп</w:t>
            </w:r>
            <w:proofErr w:type="spellEnd"/>
          </w:p>
          <w:p w14:paraId="073103CB" w14:textId="77777777" w:rsidR="00467A5F" w:rsidRPr="00F0361F" w:rsidRDefault="00467A5F" w:rsidP="00C92081">
            <w:pPr>
              <w:jc w:val="center"/>
              <w:rPr>
                <w:bCs/>
                <w:sz w:val="20"/>
                <w:szCs w:val="20"/>
              </w:rPr>
            </w:pPr>
          </w:p>
        </w:tc>
        <w:tc>
          <w:tcPr>
            <w:tcW w:w="1904" w:type="dxa"/>
            <w:vMerge w:val="restart"/>
            <w:vAlign w:val="center"/>
          </w:tcPr>
          <w:p w14:paraId="7E6B4A00" w14:textId="77777777" w:rsidR="00467A5F" w:rsidRPr="00F0361F" w:rsidRDefault="00467A5F" w:rsidP="00C92081">
            <w:pPr>
              <w:jc w:val="center"/>
              <w:rPr>
                <w:bCs/>
                <w:sz w:val="20"/>
                <w:szCs w:val="20"/>
              </w:rPr>
            </w:pPr>
            <w:r w:rsidRPr="00F0361F">
              <w:rPr>
                <w:bCs/>
                <w:sz w:val="20"/>
                <w:szCs w:val="20"/>
              </w:rPr>
              <w:t>Должность</w:t>
            </w:r>
          </w:p>
          <w:p w14:paraId="7502D83C" w14:textId="77777777" w:rsidR="00467A5F" w:rsidRPr="00F0361F" w:rsidRDefault="00467A5F" w:rsidP="00C92081">
            <w:pPr>
              <w:jc w:val="center"/>
              <w:rPr>
                <w:bCs/>
                <w:sz w:val="20"/>
                <w:szCs w:val="20"/>
              </w:rPr>
            </w:pPr>
          </w:p>
        </w:tc>
        <w:tc>
          <w:tcPr>
            <w:tcW w:w="1559" w:type="dxa"/>
            <w:vMerge w:val="restart"/>
            <w:vAlign w:val="center"/>
          </w:tcPr>
          <w:p w14:paraId="092E67EB" w14:textId="77777777" w:rsidR="00467A5F" w:rsidRPr="00F0361F" w:rsidRDefault="00467A5F" w:rsidP="00C92081">
            <w:pPr>
              <w:jc w:val="center"/>
              <w:rPr>
                <w:bCs/>
                <w:sz w:val="20"/>
                <w:szCs w:val="20"/>
              </w:rPr>
            </w:pPr>
            <w:r w:rsidRPr="00F0361F">
              <w:rPr>
                <w:bCs/>
                <w:sz w:val="20"/>
                <w:szCs w:val="20"/>
              </w:rPr>
              <w:t>Категория и группа должностей</w:t>
            </w:r>
          </w:p>
          <w:p w14:paraId="5455480F" w14:textId="77777777" w:rsidR="00467A5F" w:rsidRPr="00F0361F" w:rsidRDefault="00467A5F" w:rsidP="00C92081">
            <w:pPr>
              <w:jc w:val="center"/>
              <w:rPr>
                <w:bCs/>
                <w:sz w:val="20"/>
                <w:szCs w:val="20"/>
              </w:rPr>
            </w:pPr>
          </w:p>
        </w:tc>
        <w:tc>
          <w:tcPr>
            <w:tcW w:w="6663" w:type="dxa"/>
            <w:gridSpan w:val="2"/>
            <w:vAlign w:val="center"/>
          </w:tcPr>
          <w:p w14:paraId="66BA4F4C" w14:textId="77777777" w:rsidR="00467A5F" w:rsidRPr="00F0361F" w:rsidRDefault="00467A5F" w:rsidP="00C92081">
            <w:pPr>
              <w:ind w:firstLine="33"/>
              <w:jc w:val="center"/>
              <w:rPr>
                <w:rFonts w:eastAsia="Calibri"/>
                <w:bCs/>
                <w:sz w:val="20"/>
                <w:szCs w:val="20"/>
                <w:lang w:eastAsia="en-US"/>
              </w:rPr>
            </w:pPr>
            <w:r w:rsidRPr="00F0361F">
              <w:rPr>
                <w:rFonts w:eastAsia="Calibri"/>
                <w:bCs/>
                <w:sz w:val="20"/>
                <w:szCs w:val="20"/>
                <w:lang w:eastAsia="en-US"/>
              </w:rPr>
              <w:t>Требования, предъявляемые к претенденту на замещение вакантной должности</w:t>
            </w:r>
          </w:p>
        </w:tc>
        <w:tc>
          <w:tcPr>
            <w:tcW w:w="3685" w:type="dxa"/>
            <w:vMerge w:val="restart"/>
          </w:tcPr>
          <w:p w14:paraId="14810D60" w14:textId="77777777" w:rsidR="00467A5F" w:rsidRPr="00F0361F" w:rsidRDefault="00467A5F" w:rsidP="006E1B7B">
            <w:pPr>
              <w:jc w:val="center"/>
              <w:rPr>
                <w:bCs/>
                <w:sz w:val="20"/>
                <w:szCs w:val="20"/>
              </w:rPr>
            </w:pPr>
            <w:r w:rsidRPr="00F0361F">
              <w:rPr>
                <w:bCs/>
                <w:sz w:val="20"/>
                <w:szCs w:val="20"/>
              </w:rPr>
              <w:t>Краткое описание должностных обязанностей</w:t>
            </w:r>
          </w:p>
        </w:tc>
        <w:tc>
          <w:tcPr>
            <w:tcW w:w="1417" w:type="dxa"/>
            <w:gridSpan w:val="2"/>
          </w:tcPr>
          <w:p w14:paraId="35EACB88" w14:textId="77777777" w:rsidR="00467A5F" w:rsidRPr="00F0361F" w:rsidRDefault="00467A5F" w:rsidP="006E1B7B">
            <w:pPr>
              <w:jc w:val="center"/>
              <w:rPr>
                <w:bCs/>
                <w:sz w:val="20"/>
                <w:szCs w:val="20"/>
              </w:rPr>
            </w:pPr>
            <w:r w:rsidRPr="00F0361F">
              <w:rPr>
                <w:bCs/>
                <w:sz w:val="20"/>
                <w:szCs w:val="20"/>
              </w:rPr>
              <w:t xml:space="preserve">Примерный размер денежного содержания </w:t>
            </w:r>
            <w:r w:rsidR="0080252D" w:rsidRPr="00F0361F">
              <w:rPr>
                <w:b/>
                <w:bCs/>
                <w:sz w:val="20"/>
                <w:szCs w:val="20"/>
              </w:rPr>
              <w:t>**</w:t>
            </w:r>
            <w:r w:rsidR="0080252D" w:rsidRPr="00F0361F">
              <w:rPr>
                <w:bCs/>
                <w:sz w:val="20"/>
                <w:szCs w:val="20"/>
              </w:rPr>
              <w:br/>
            </w:r>
            <w:r w:rsidRPr="00F0361F">
              <w:rPr>
                <w:bCs/>
                <w:sz w:val="20"/>
                <w:szCs w:val="20"/>
              </w:rPr>
              <w:t>(тыс. руб.)</w:t>
            </w:r>
          </w:p>
        </w:tc>
      </w:tr>
      <w:tr w:rsidR="00073B29" w:rsidRPr="00F0361F" w14:paraId="00FA0971" w14:textId="77777777" w:rsidTr="004B65E1">
        <w:trPr>
          <w:trHeight w:val="169"/>
        </w:trPr>
        <w:tc>
          <w:tcPr>
            <w:tcW w:w="507" w:type="dxa"/>
            <w:gridSpan w:val="2"/>
            <w:vMerge/>
          </w:tcPr>
          <w:p w14:paraId="0465B41E" w14:textId="77777777" w:rsidR="00467A5F" w:rsidRPr="00F0361F" w:rsidRDefault="00467A5F" w:rsidP="00C92081">
            <w:pPr>
              <w:jc w:val="center"/>
              <w:rPr>
                <w:bCs/>
                <w:sz w:val="20"/>
                <w:szCs w:val="20"/>
              </w:rPr>
            </w:pPr>
          </w:p>
        </w:tc>
        <w:tc>
          <w:tcPr>
            <w:tcW w:w="1904" w:type="dxa"/>
            <w:vMerge/>
          </w:tcPr>
          <w:p w14:paraId="4CBB9E04" w14:textId="77777777" w:rsidR="00467A5F" w:rsidRPr="00F0361F" w:rsidRDefault="00467A5F" w:rsidP="00C92081">
            <w:pPr>
              <w:jc w:val="center"/>
              <w:rPr>
                <w:bCs/>
                <w:sz w:val="20"/>
                <w:szCs w:val="20"/>
              </w:rPr>
            </w:pPr>
          </w:p>
        </w:tc>
        <w:tc>
          <w:tcPr>
            <w:tcW w:w="1559" w:type="dxa"/>
            <w:vMerge/>
          </w:tcPr>
          <w:p w14:paraId="54A9E55B" w14:textId="77777777" w:rsidR="00467A5F" w:rsidRPr="00F0361F" w:rsidRDefault="00467A5F" w:rsidP="00C92081">
            <w:pPr>
              <w:jc w:val="center"/>
              <w:rPr>
                <w:bCs/>
                <w:sz w:val="20"/>
                <w:szCs w:val="20"/>
              </w:rPr>
            </w:pPr>
          </w:p>
        </w:tc>
        <w:tc>
          <w:tcPr>
            <w:tcW w:w="1985" w:type="dxa"/>
          </w:tcPr>
          <w:p w14:paraId="14D0AF19" w14:textId="77777777" w:rsidR="00467A5F" w:rsidRPr="00F0361F" w:rsidRDefault="00467A5F" w:rsidP="006B34BD">
            <w:pPr>
              <w:ind w:firstLine="33"/>
              <w:jc w:val="center"/>
              <w:rPr>
                <w:rFonts w:eastAsia="Calibri"/>
                <w:bCs/>
                <w:sz w:val="20"/>
                <w:szCs w:val="20"/>
                <w:lang w:eastAsia="en-US"/>
              </w:rPr>
            </w:pPr>
            <w:r w:rsidRPr="00F0361F">
              <w:rPr>
                <w:rFonts w:eastAsia="Calibri"/>
                <w:bCs/>
                <w:sz w:val="20"/>
                <w:szCs w:val="20"/>
                <w:lang w:eastAsia="en-US"/>
              </w:rPr>
              <w:t>Базовые</w:t>
            </w:r>
          </w:p>
        </w:tc>
        <w:tc>
          <w:tcPr>
            <w:tcW w:w="4678" w:type="dxa"/>
          </w:tcPr>
          <w:p w14:paraId="24DA2029" w14:textId="77777777" w:rsidR="00467A5F" w:rsidRPr="00F0361F" w:rsidRDefault="00467A5F" w:rsidP="00C92081">
            <w:pPr>
              <w:ind w:firstLine="33"/>
              <w:jc w:val="center"/>
              <w:rPr>
                <w:rFonts w:eastAsia="Calibri"/>
                <w:bCs/>
                <w:sz w:val="20"/>
                <w:szCs w:val="20"/>
                <w:lang w:eastAsia="en-US"/>
              </w:rPr>
            </w:pPr>
            <w:r w:rsidRPr="00F0361F">
              <w:rPr>
                <w:rFonts w:eastAsia="Calibri"/>
                <w:bCs/>
                <w:sz w:val="20"/>
                <w:szCs w:val="20"/>
                <w:lang w:eastAsia="en-US"/>
              </w:rPr>
              <w:t>Функционально-профессиональные</w:t>
            </w:r>
          </w:p>
        </w:tc>
        <w:tc>
          <w:tcPr>
            <w:tcW w:w="3685" w:type="dxa"/>
            <w:vMerge/>
          </w:tcPr>
          <w:p w14:paraId="5F1082B5" w14:textId="77777777" w:rsidR="00467A5F" w:rsidRPr="00F0361F" w:rsidRDefault="00467A5F" w:rsidP="006E1B7B">
            <w:pPr>
              <w:jc w:val="center"/>
              <w:rPr>
                <w:bCs/>
                <w:sz w:val="20"/>
                <w:szCs w:val="20"/>
              </w:rPr>
            </w:pPr>
          </w:p>
        </w:tc>
        <w:tc>
          <w:tcPr>
            <w:tcW w:w="709" w:type="dxa"/>
          </w:tcPr>
          <w:p w14:paraId="17735457" w14:textId="77777777" w:rsidR="00467A5F" w:rsidRPr="00F0361F" w:rsidRDefault="00467A5F" w:rsidP="006E1B7B">
            <w:pPr>
              <w:jc w:val="center"/>
              <w:rPr>
                <w:bCs/>
                <w:sz w:val="20"/>
                <w:szCs w:val="20"/>
              </w:rPr>
            </w:pPr>
            <w:r w:rsidRPr="00F0361F">
              <w:rPr>
                <w:bCs/>
                <w:sz w:val="20"/>
                <w:szCs w:val="20"/>
              </w:rPr>
              <w:t>от</w:t>
            </w:r>
          </w:p>
        </w:tc>
        <w:tc>
          <w:tcPr>
            <w:tcW w:w="708" w:type="dxa"/>
          </w:tcPr>
          <w:p w14:paraId="3E774760" w14:textId="77777777" w:rsidR="00467A5F" w:rsidRPr="00F0361F" w:rsidRDefault="00467A5F" w:rsidP="006E1B7B">
            <w:pPr>
              <w:jc w:val="center"/>
              <w:rPr>
                <w:bCs/>
                <w:sz w:val="20"/>
                <w:szCs w:val="20"/>
              </w:rPr>
            </w:pPr>
            <w:r w:rsidRPr="00F0361F">
              <w:rPr>
                <w:bCs/>
                <w:sz w:val="20"/>
                <w:szCs w:val="20"/>
              </w:rPr>
              <w:t>до</w:t>
            </w:r>
          </w:p>
        </w:tc>
      </w:tr>
      <w:tr w:rsidR="007F48E3" w:rsidRPr="00F0361F" w14:paraId="72D09367" w14:textId="77777777" w:rsidTr="004B65E1">
        <w:trPr>
          <w:trHeight w:val="169"/>
        </w:trPr>
        <w:tc>
          <w:tcPr>
            <w:tcW w:w="507" w:type="dxa"/>
            <w:gridSpan w:val="2"/>
          </w:tcPr>
          <w:p w14:paraId="1348E62E" w14:textId="77777777" w:rsidR="00467A5F" w:rsidRPr="00F0361F" w:rsidRDefault="00467A5F" w:rsidP="00C92081">
            <w:pPr>
              <w:jc w:val="center"/>
              <w:rPr>
                <w:bCs/>
                <w:sz w:val="20"/>
                <w:szCs w:val="20"/>
              </w:rPr>
            </w:pPr>
            <w:r w:rsidRPr="00F0361F">
              <w:rPr>
                <w:bCs/>
                <w:sz w:val="20"/>
                <w:szCs w:val="20"/>
              </w:rPr>
              <w:t>1</w:t>
            </w:r>
          </w:p>
        </w:tc>
        <w:tc>
          <w:tcPr>
            <w:tcW w:w="1904" w:type="dxa"/>
          </w:tcPr>
          <w:p w14:paraId="6EB33A0B" w14:textId="77777777" w:rsidR="00467A5F" w:rsidRPr="00F0361F" w:rsidRDefault="00467A5F" w:rsidP="00C92081">
            <w:pPr>
              <w:jc w:val="center"/>
              <w:rPr>
                <w:bCs/>
                <w:sz w:val="20"/>
                <w:szCs w:val="20"/>
              </w:rPr>
            </w:pPr>
            <w:r w:rsidRPr="00F0361F">
              <w:rPr>
                <w:bCs/>
                <w:sz w:val="20"/>
                <w:szCs w:val="20"/>
              </w:rPr>
              <w:t>2</w:t>
            </w:r>
          </w:p>
        </w:tc>
        <w:tc>
          <w:tcPr>
            <w:tcW w:w="1559" w:type="dxa"/>
          </w:tcPr>
          <w:p w14:paraId="6CC69A56" w14:textId="77777777" w:rsidR="00467A5F" w:rsidRPr="00F0361F" w:rsidRDefault="00467A5F" w:rsidP="00C92081">
            <w:pPr>
              <w:jc w:val="center"/>
              <w:rPr>
                <w:bCs/>
                <w:sz w:val="20"/>
                <w:szCs w:val="20"/>
              </w:rPr>
            </w:pPr>
            <w:r w:rsidRPr="00F0361F">
              <w:rPr>
                <w:bCs/>
                <w:sz w:val="20"/>
                <w:szCs w:val="20"/>
              </w:rPr>
              <w:t>3</w:t>
            </w:r>
          </w:p>
        </w:tc>
        <w:tc>
          <w:tcPr>
            <w:tcW w:w="1985" w:type="dxa"/>
          </w:tcPr>
          <w:p w14:paraId="1A1BD1DA" w14:textId="77777777" w:rsidR="00467A5F" w:rsidRPr="00F0361F" w:rsidRDefault="00467A5F" w:rsidP="00C92081">
            <w:pPr>
              <w:jc w:val="center"/>
              <w:rPr>
                <w:bCs/>
                <w:sz w:val="20"/>
                <w:szCs w:val="20"/>
              </w:rPr>
            </w:pPr>
            <w:r w:rsidRPr="00F0361F">
              <w:rPr>
                <w:bCs/>
                <w:sz w:val="20"/>
                <w:szCs w:val="20"/>
              </w:rPr>
              <w:t>4</w:t>
            </w:r>
          </w:p>
        </w:tc>
        <w:tc>
          <w:tcPr>
            <w:tcW w:w="4678" w:type="dxa"/>
          </w:tcPr>
          <w:p w14:paraId="384E4E5F" w14:textId="77777777" w:rsidR="00467A5F" w:rsidRPr="00F0361F" w:rsidRDefault="00467A5F" w:rsidP="00C92081">
            <w:pPr>
              <w:jc w:val="center"/>
              <w:rPr>
                <w:bCs/>
                <w:sz w:val="20"/>
                <w:szCs w:val="20"/>
              </w:rPr>
            </w:pPr>
            <w:r w:rsidRPr="00F0361F">
              <w:rPr>
                <w:bCs/>
                <w:sz w:val="20"/>
                <w:szCs w:val="20"/>
              </w:rPr>
              <w:t>5</w:t>
            </w:r>
          </w:p>
        </w:tc>
        <w:tc>
          <w:tcPr>
            <w:tcW w:w="3685" w:type="dxa"/>
          </w:tcPr>
          <w:p w14:paraId="2F215280" w14:textId="77777777" w:rsidR="00467A5F" w:rsidRPr="00F0361F" w:rsidRDefault="00467A5F" w:rsidP="00C92081">
            <w:pPr>
              <w:jc w:val="center"/>
              <w:rPr>
                <w:bCs/>
                <w:sz w:val="20"/>
                <w:szCs w:val="20"/>
              </w:rPr>
            </w:pPr>
            <w:r w:rsidRPr="00F0361F">
              <w:rPr>
                <w:bCs/>
                <w:sz w:val="20"/>
                <w:szCs w:val="20"/>
              </w:rPr>
              <w:t>6</w:t>
            </w:r>
          </w:p>
        </w:tc>
        <w:tc>
          <w:tcPr>
            <w:tcW w:w="709" w:type="dxa"/>
          </w:tcPr>
          <w:p w14:paraId="2C66D6FC" w14:textId="77777777" w:rsidR="00467A5F" w:rsidRPr="00F0361F" w:rsidRDefault="00467A5F" w:rsidP="00C92081">
            <w:pPr>
              <w:jc w:val="center"/>
              <w:rPr>
                <w:bCs/>
                <w:sz w:val="20"/>
                <w:szCs w:val="20"/>
              </w:rPr>
            </w:pPr>
            <w:r w:rsidRPr="00F0361F">
              <w:rPr>
                <w:bCs/>
                <w:sz w:val="20"/>
                <w:szCs w:val="20"/>
              </w:rPr>
              <w:t>7</w:t>
            </w:r>
          </w:p>
        </w:tc>
        <w:tc>
          <w:tcPr>
            <w:tcW w:w="708" w:type="dxa"/>
          </w:tcPr>
          <w:p w14:paraId="00525D43" w14:textId="77777777" w:rsidR="00467A5F" w:rsidRPr="00F0361F" w:rsidRDefault="00467A5F" w:rsidP="006E1B7B">
            <w:pPr>
              <w:jc w:val="center"/>
              <w:rPr>
                <w:bCs/>
                <w:sz w:val="20"/>
                <w:szCs w:val="20"/>
              </w:rPr>
            </w:pPr>
            <w:r w:rsidRPr="00F0361F">
              <w:rPr>
                <w:bCs/>
                <w:sz w:val="20"/>
                <w:szCs w:val="20"/>
              </w:rPr>
              <w:t>8</w:t>
            </w:r>
          </w:p>
        </w:tc>
      </w:tr>
      <w:tr w:rsidR="008A72BD" w:rsidRPr="00D005DA" w14:paraId="53560DD4" w14:textId="77777777" w:rsidTr="0093441B">
        <w:trPr>
          <w:trHeight w:val="267"/>
        </w:trPr>
        <w:tc>
          <w:tcPr>
            <w:tcW w:w="15735" w:type="dxa"/>
            <w:gridSpan w:val="9"/>
          </w:tcPr>
          <w:p w14:paraId="739918B7" w14:textId="55A722E3" w:rsidR="008A72BD" w:rsidRPr="00D005DA" w:rsidRDefault="00D005DA" w:rsidP="006E1B7B">
            <w:pPr>
              <w:jc w:val="center"/>
              <w:rPr>
                <w:b/>
                <w:bCs/>
              </w:rPr>
            </w:pPr>
            <w:r>
              <w:rPr>
                <w:b/>
                <w:bCs/>
              </w:rPr>
              <w:t>Отдел контроля и надзора в сфере связи</w:t>
            </w:r>
          </w:p>
        </w:tc>
      </w:tr>
      <w:tr w:rsidR="008A72BD" w:rsidRPr="00F0361F" w14:paraId="138F677E" w14:textId="77777777" w:rsidTr="00110CFA">
        <w:tc>
          <w:tcPr>
            <w:tcW w:w="426" w:type="dxa"/>
          </w:tcPr>
          <w:p w14:paraId="275D66D8" w14:textId="5A6B2F4D" w:rsidR="008A72BD" w:rsidRPr="00F0361F" w:rsidRDefault="00D005DA" w:rsidP="00D703B9">
            <w:pPr>
              <w:jc w:val="center"/>
              <w:rPr>
                <w:bCs/>
                <w:sz w:val="20"/>
                <w:szCs w:val="20"/>
              </w:rPr>
            </w:pPr>
            <w:r>
              <w:rPr>
                <w:bCs/>
                <w:sz w:val="20"/>
                <w:szCs w:val="20"/>
              </w:rPr>
              <w:t>1</w:t>
            </w:r>
          </w:p>
        </w:tc>
        <w:tc>
          <w:tcPr>
            <w:tcW w:w="1985" w:type="dxa"/>
            <w:gridSpan w:val="2"/>
          </w:tcPr>
          <w:p w14:paraId="453F245E" w14:textId="6CFE6B3A" w:rsidR="00041EEF" w:rsidRPr="00F0361F" w:rsidRDefault="00D005DA" w:rsidP="007D4948">
            <w:pPr>
              <w:rPr>
                <w:bCs/>
                <w:sz w:val="20"/>
                <w:szCs w:val="20"/>
              </w:rPr>
            </w:pPr>
            <w:r>
              <w:rPr>
                <w:sz w:val="20"/>
                <w:szCs w:val="20"/>
              </w:rPr>
              <w:t>Начальник отдела</w:t>
            </w:r>
          </w:p>
          <w:p w14:paraId="2262F0F5" w14:textId="77777777" w:rsidR="00041EEF" w:rsidRPr="00F0361F" w:rsidRDefault="00041EEF" w:rsidP="007D4948">
            <w:pPr>
              <w:rPr>
                <w:bCs/>
                <w:sz w:val="20"/>
                <w:szCs w:val="20"/>
              </w:rPr>
            </w:pPr>
          </w:p>
          <w:p w14:paraId="48C2B36E" w14:textId="77777777" w:rsidR="008A72BD" w:rsidRPr="00F0361F" w:rsidRDefault="008A72BD" w:rsidP="007D4948">
            <w:pPr>
              <w:rPr>
                <w:bCs/>
                <w:sz w:val="20"/>
                <w:szCs w:val="20"/>
              </w:rPr>
            </w:pPr>
          </w:p>
        </w:tc>
        <w:tc>
          <w:tcPr>
            <w:tcW w:w="1559" w:type="dxa"/>
          </w:tcPr>
          <w:p w14:paraId="706A674A" w14:textId="3A55ACA0" w:rsidR="008A72BD" w:rsidRPr="00F0361F" w:rsidRDefault="00D005DA" w:rsidP="00A6119A">
            <w:pPr>
              <w:jc w:val="center"/>
              <w:rPr>
                <w:bCs/>
                <w:sz w:val="20"/>
                <w:szCs w:val="20"/>
              </w:rPr>
            </w:pPr>
            <w:r>
              <w:rPr>
                <w:bCs/>
                <w:sz w:val="20"/>
                <w:szCs w:val="20"/>
              </w:rPr>
              <w:t>Руководители, ведущая группа должностей</w:t>
            </w:r>
          </w:p>
        </w:tc>
        <w:tc>
          <w:tcPr>
            <w:tcW w:w="1985" w:type="dxa"/>
          </w:tcPr>
          <w:p w14:paraId="3D09640A" w14:textId="77777777" w:rsidR="008A72BD" w:rsidRPr="00F0361F" w:rsidRDefault="008A72BD" w:rsidP="00F824EB">
            <w:pPr>
              <w:jc w:val="center"/>
              <w:rPr>
                <w:bCs/>
                <w:sz w:val="20"/>
                <w:szCs w:val="20"/>
              </w:rPr>
            </w:pPr>
            <w:r w:rsidRPr="00F0361F">
              <w:rPr>
                <w:rFonts w:eastAsia="Calibri"/>
                <w:sz w:val="20"/>
                <w:szCs w:val="20"/>
                <w:lang w:eastAsia="en-US"/>
              </w:rPr>
              <w:t>Высшее профессиональное образование без предъявления требований к стажу работы</w:t>
            </w:r>
            <w:r w:rsidRPr="00F0361F">
              <w:rPr>
                <w:bCs/>
                <w:sz w:val="20"/>
                <w:szCs w:val="20"/>
              </w:rPr>
              <w:t xml:space="preserve"> </w:t>
            </w:r>
          </w:p>
        </w:tc>
        <w:tc>
          <w:tcPr>
            <w:tcW w:w="4678" w:type="dxa"/>
          </w:tcPr>
          <w:p w14:paraId="2C4FABAD" w14:textId="77777777" w:rsidR="00A6119A" w:rsidRPr="00F0361F" w:rsidRDefault="00A6119A" w:rsidP="00A6119A">
            <w:pPr>
              <w:pStyle w:val="ConsPlusNonformat"/>
              <w:jc w:val="both"/>
              <w:rPr>
                <w:rFonts w:ascii="Times New Roman" w:hAnsi="Times New Roman" w:cs="Times New Roman"/>
              </w:rPr>
            </w:pPr>
            <w:r w:rsidRPr="00F0361F">
              <w:rPr>
                <w:rFonts w:ascii="Times New Roman" w:hAnsi="Times New Roman" w:cs="Times New Roman"/>
                <w:bCs/>
              </w:rPr>
              <w:t>Навыки:</w:t>
            </w:r>
          </w:p>
          <w:p w14:paraId="0779CFBD" w14:textId="77777777" w:rsidR="00A6119A" w:rsidRPr="00F0361F" w:rsidRDefault="00A6119A" w:rsidP="00A6119A">
            <w:pPr>
              <w:pStyle w:val="ConsPlusNonformat"/>
              <w:jc w:val="both"/>
              <w:rPr>
                <w:rFonts w:ascii="Times New Roman" w:hAnsi="Times New Roman" w:cs="Times New Roman"/>
              </w:rPr>
            </w:pPr>
            <w:r w:rsidRPr="00F0361F">
              <w:rPr>
                <w:rFonts w:ascii="Times New Roman" w:hAnsi="Times New Roman" w:cs="Times New Roman"/>
              </w:rPr>
              <w:t>- подготовка деловых писем;</w:t>
            </w:r>
          </w:p>
          <w:p w14:paraId="67232880" w14:textId="77777777" w:rsidR="00A6119A" w:rsidRPr="00F0361F" w:rsidRDefault="00A6119A" w:rsidP="00A6119A">
            <w:pPr>
              <w:pStyle w:val="ac"/>
              <w:jc w:val="both"/>
            </w:pPr>
            <w:r w:rsidRPr="00F0361F">
              <w:t xml:space="preserve">- владение компьютерной техникой, необходимым программным обеспечением (операционной системой, электронной почтой, текстовым редактором, электронными таблицами, базами данных, использования графических объектов в электронных документах); </w:t>
            </w:r>
          </w:p>
          <w:p w14:paraId="4AD5A219" w14:textId="77777777" w:rsidR="00A6119A" w:rsidRPr="00F0361F" w:rsidRDefault="00A6119A" w:rsidP="00A6119A">
            <w:pPr>
              <w:pStyle w:val="ac"/>
              <w:jc w:val="both"/>
            </w:pPr>
            <w:r w:rsidRPr="00F0361F">
              <w:t>- работа с базами данных и реестрами;</w:t>
            </w:r>
          </w:p>
          <w:p w14:paraId="3E2C2445" w14:textId="77777777" w:rsidR="00A6119A" w:rsidRPr="00F0361F" w:rsidRDefault="00A6119A" w:rsidP="00A6119A">
            <w:pPr>
              <w:pStyle w:val="ac"/>
              <w:jc w:val="both"/>
            </w:pPr>
            <w:r w:rsidRPr="00F0361F">
              <w:t>Знания:</w:t>
            </w:r>
          </w:p>
          <w:p w14:paraId="3E78455B" w14:textId="77777777" w:rsidR="00A6119A" w:rsidRPr="00F0361F" w:rsidRDefault="00A6119A" w:rsidP="00A6119A">
            <w:pPr>
              <w:pStyle w:val="ac"/>
              <w:jc w:val="both"/>
            </w:pPr>
            <w:r w:rsidRPr="00F0361F">
              <w:t>- законодательства в сфере связи и подзаконных актов;</w:t>
            </w:r>
          </w:p>
          <w:p w14:paraId="270994A5" w14:textId="77777777" w:rsidR="00A6119A" w:rsidRPr="00F0361F" w:rsidRDefault="00A6119A" w:rsidP="00A6119A">
            <w:pPr>
              <w:pStyle w:val="ac"/>
              <w:jc w:val="both"/>
            </w:pPr>
            <w:r w:rsidRPr="00F0361F">
              <w:t>- Кодекса Российской Федерации об административных правонарушениях;</w:t>
            </w:r>
          </w:p>
          <w:p w14:paraId="35983697" w14:textId="77777777" w:rsidR="00A6119A" w:rsidRPr="00F0361F" w:rsidRDefault="00A6119A" w:rsidP="00A6119A">
            <w:pPr>
              <w:pStyle w:val="ac"/>
              <w:jc w:val="both"/>
            </w:pPr>
            <w:r w:rsidRPr="00F0361F">
              <w:t>- законодательства Российской Федерации и нормативных правовых актов в сфере организации и осуществления контрольно-надзорной деятельности в Российской Федерации;</w:t>
            </w:r>
          </w:p>
          <w:p w14:paraId="2B72FE9F" w14:textId="77777777" w:rsidR="00A6119A" w:rsidRPr="00F0361F" w:rsidRDefault="00A6119A" w:rsidP="00A6119A">
            <w:pPr>
              <w:pStyle w:val="ac"/>
              <w:jc w:val="both"/>
            </w:pPr>
            <w:r w:rsidRPr="00F0361F">
              <w:t>- законодательства Российской Федерации и нормативных правовых актов в сфере противодействия легализации (отмыванию) доходов, полученных преступным путем, и финансированию терроризма (ПОД/ФТ), почтовой связи;</w:t>
            </w:r>
          </w:p>
          <w:p w14:paraId="759EE357" w14:textId="77777777" w:rsidR="00A6119A" w:rsidRPr="00F0361F" w:rsidRDefault="00A6119A" w:rsidP="00A6119A">
            <w:pPr>
              <w:pStyle w:val="ac"/>
              <w:jc w:val="both"/>
            </w:pPr>
            <w:r w:rsidRPr="00F0361F">
              <w:t xml:space="preserve">- вопросы применения риск-ориентированного </w:t>
            </w:r>
            <w:r w:rsidRPr="00F0361F">
              <w:lastRenderedPageBreak/>
              <w:t>подхода при организации государственного контроля (надзора);</w:t>
            </w:r>
          </w:p>
          <w:p w14:paraId="6B8468AE" w14:textId="77777777" w:rsidR="00A6119A" w:rsidRPr="00F0361F" w:rsidRDefault="00A6119A" w:rsidP="00A6119A">
            <w:pPr>
              <w:pStyle w:val="ac"/>
              <w:jc w:val="both"/>
            </w:pPr>
            <w:r w:rsidRPr="00F0361F">
              <w:t xml:space="preserve">- общих вопросов в области обеспечения информационной безопасности; </w:t>
            </w:r>
          </w:p>
          <w:p w14:paraId="51B0C097" w14:textId="77777777" w:rsidR="00A6119A" w:rsidRPr="00F0361F" w:rsidRDefault="00A6119A" w:rsidP="00A6119A">
            <w:pPr>
              <w:pStyle w:val="ac"/>
              <w:jc w:val="both"/>
            </w:pPr>
            <w:r w:rsidRPr="00F0361F">
              <w:t>- аппаратного и программного обеспечения.</w:t>
            </w:r>
          </w:p>
          <w:p w14:paraId="04D9318F" w14:textId="77777777" w:rsidR="008A72BD" w:rsidRPr="00F0361F" w:rsidRDefault="008A72BD" w:rsidP="0093441B">
            <w:pPr>
              <w:tabs>
                <w:tab w:val="num" w:pos="960"/>
              </w:tabs>
              <w:autoSpaceDE w:val="0"/>
              <w:autoSpaceDN w:val="0"/>
              <w:adjustRightInd w:val="0"/>
              <w:jc w:val="both"/>
              <w:rPr>
                <w:sz w:val="20"/>
                <w:szCs w:val="28"/>
              </w:rPr>
            </w:pPr>
          </w:p>
        </w:tc>
        <w:tc>
          <w:tcPr>
            <w:tcW w:w="3685" w:type="dxa"/>
          </w:tcPr>
          <w:p w14:paraId="22FAEC72" w14:textId="77777777" w:rsidR="00D005DA" w:rsidRPr="00D005DA" w:rsidRDefault="00D005DA" w:rsidP="00D005DA">
            <w:pPr>
              <w:pStyle w:val="ConsPlusNormal"/>
              <w:ind w:firstLine="426"/>
              <w:jc w:val="both"/>
              <w:rPr>
                <w:rFonts w:ascii="Times New Roman" w:hAnsi="Times New Roman" w:cs="Times New Roman"/>
                <w:sz w:val="16"/>
                <w:szCs w:val="16"/>
              </w:rPr>
            </w:pPr>
            <w:r w:rsidRPr="00D005DA">
              <w:rPr>
                <w:rFonts w:ascii="Times New Roman" w:hAnsi="Times New Roman" w:cs="Times New Roman"/>
                <w:sz w:val="16"/>
                <w:szCs w:val="16"/>
              </w:rPr>
              <w:lastRenderedPageBreak/>
              <w:t xml:space="preserve">На гражданского служащего, замещающего должность </w:t>
            </w:r>
            <w:r w:rsidRPr="00D005DA">
              <w:rPr>
                <w:rStyle w:val="2"/>
                <w:sz w:val="16"/>
                <w:szCs w:val="16"/>
              </w:rPr>
              <w:t xml:space="preserve">начальника </w:t>
            </w:r>
            <w:r w:rsidRPr="00D005DA">
              <w:rPr>
                <w:rFonts w:ascii="Times New Roman" w:hAnsi="Times New Roman" w:cs="Times New Roman"/>
                <w:sz w:val="16"/>
                <w:szCs w:val="16"/>
              </w:rPr>
              <w:t xml:space="preserve">отдела контроля и надзора в сфере связи, в пределах его компетенции возложены следующие должностные обязанности: </w:t>
            </w:r>
          </w:p>
          <w:p w14:paraId="0F4DA6B0" w14:textId="77777777" w:rsidR="00D005DA" w:rsidRPr="00D005DA" w:rsidRDefault="00D005DA" w:rsidP="00D005DA">
            <w:pPr>
              <w:widowControl w:val="0"/>
              <w:numPr>
                <w:ilvl w:val="0"/>
                <w:numId w:val="11"/>
              </w:numPr>
              <w:autoSpaceDE w:val="0"/>
              <w:autoSpaceDN w:val="0"/>
              <w:ind w:left="0" w:firstLine="426"/>
              <w:jc w:val="both"/>
              <w:rPr>
                <w:sz w:val="16"/>
                <w:szCs w:val="16"/>
              </w:rPr>
            </w:pPr>
            <w:r w:rsidRPr="00D005DA">
              <w:rPr>
                <w:sz w:val="16"/>
                <w:szCs w:val="16"/>
              </w:rPr>
              <w:t>руководить деятельностью отдела и организовывать его работу;</w:t>
            </w:r>
          </w:p>
          <w:p w14:paraId="3100562D" w14:textId="77777777" w:rsidR="00D005DA" w:rsidRPr="00D005DA" w:rsidRDefault="00D005DA" w:rsidP="00D005DA">
            <w:pPr>
              <w:widowControl w:val="0"/>
              <w:numPr>
                <w:ilvl w:val="0"/>
                <w:numId w:val="11"/>
              </w:numPr>
              <w:tabs>
                <w:tab w:val="left" w:pos="851"/>
              </w:tabs>
              <w:autoSpaceDE w:val="0"/>
              <w:autoSpaceDN w:val="0"/>
              <w:ind w:left="0" w:firstLine="426"/>
              <w:jc w:val="both"/>
              <w:rPr>
                <w:color w:val="000000" w:themeColor="text1"/>
                <w:sz w:val="16"/>
                <w:szCs w:val="16"/>
              </w:rPr>
            </w:pPr>
            <w:r w:rsidRPr="00D005DA">
              <w:rPr>
                <w:color w:val="000000" w:themeColor="text1"/>
                <w:sz w:val="16"/>
                <w:szCs w:val="16"/>
              </w:rPr>
              <w:t>организовывать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 индивидуальных предпринимателей и физических лиц в сфере связи:</w:t>
            </w:r>
          </w:p>
          <w:p w14:paraId="74F6C493" w14:textId="77777777" w:rsidR="00D005DA" w:rsidRPr="00D005DA" w:rsidRDefault="00D005DA" w:rsidP="00D005DA">
            <w:pPr>
              <w:widowControl w:val="0"/>
              <w:autoSpaceDE w:val="0"/>
              <w:autoSpaceDN w:val="0"/>
              <w:ind w:firstLine="426"/>
              <w:jc w:val="both"/>
              <w:rPr>
                <w:color w:val="000000" w:themeColor="text1"/>
                <w:sz w:val="16"/>
                <w:szCs w:val="16"/>
              </w:rPr>
            </w:pPr>
            <w:r w:rsidRPr="00D005DA">
              <w:rPr>
                <w:color w:val="000000" w:themeColor="text1"/>
                <w:sz w:val="16"/>
                <w:szCs w:val="16"/>
              </w:rPr>
              <w:t>за соблюдением требований к построению и порядку ввода в эксплуатацию сетей электросвязи, составляющих единую сеть электросвязи Российской Федерации, и почтовой связи;</w:t>
            </w:r>
          </w:p>
          <w:p w14:paraId="39E03F80" w14:textId="77777777" w:rsidR="00D005DA" w:rsidRPr="00D005DA" w:rsidRDefault="00D005DA" w:rsidP="00D005DA">
            <w:pPr>
              <w:widowControl w:val="0"/>
              <w:autoSpaceDE w:val="0"/>
              <w:autoSpaceDN w:val="0"/>
              <w:ind w:firstLine="426"/>
              <w:jc w:val="both"/>
              <w:rPr>
                <w:color w:val="000000" w:themeColor="text1"/>
                <w:sz w:val="16"/>
                <w:szCs w:val="16"/>
              </w:rPr>
            </w:pPr>
            <w:r w:rsidRPr="00D005DA">
              <w:rPr>
                <w:color w:val="000000" w:themeColor="text1"/>
                <w:sz w:val="16"/>
                <w:szCs w:val="16"/>
              </w:rPr>
              <w:t>за соблюдением операторами связи требований к пропуску трафика и его маршрутизации;</w:t>
            </w:r>
          </w:p>
          <w:p w14:paraId="6AF0F454" w14:textId="77777777" w:rsidR="00D005DA" w:rsidRPr="00D005DA" w:rsidRDefault="00D005DA" w:rsidP="00D005DA">
            <w:pPr>
              <w:widowControl w:val="0"/>
              <w:autoSpaceDE w:val="0"/>
              <w:autoSpaceDN w:val="0"/>
              <w:ind w:firstLine="426"/>
              <w:jc w:val="both"/>
              <w:rPr>
                <w:color w:val="000000" w:themeColor="text1"/>
                <w:sz w:val="16"/>
                <w:szCs w:val="16"/>
              </w:rPr>
            </w:pPr>
            <w:r w:rsidRPr="00D005DA">
              <w:rPr>
                <w:color w:val="000000" w:themeColor="text1"/>
                <w:sz w:val="16"/>
                <w:szCs w:val="16"/>
              </w:rPr>
              <w:t>за соблюдением порядка распределения ресурса нумерации единой сети электросвязи Российской Федерации;</w:t>
            </w:r>
          </w:p>
          <w:p w14:paraId="38DA2AC2" w14:textId="77777777" w:rsidR="00D005DA" w:rsidRPr="00D005DA" w:rsidRDefault="00D005DA" w:rsidP="00D005DA">
            <w:pPr>
              <w:widowControl w:val="0"/>
              <w:autoSpaceDE w:val="0"/>
              <w:autoSpaceDN w:val="0"/>
              <w:ind w:firstLine="426"/>
              <w:jc w:val="both"/>
              <w:rPr>
                <w:color w:val="000000" w:themeColor="text1"/>
                <w:sz w:val="16"/>
                <w:szCs w:val="16"/>
              </w:rPr>
            </w:pPr>
            <w:r w:rsidRPr="00D005DA">
              <w:rPr>
                <w:color w:val="000000" w:themeColor="text1"/>
                <w:sz w:val="16"/>
                <w:szCs w:val="16"/>
              </w:rPr>
              <w:t>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w:t>
            </w:r>
          </w:p>
          <w:p w14:paraId="24A73237" w14:textId="77777777" w:rsidR="00D005DA" w:rsidRPr="00D005DA" w:rsidRDefault="00D005DA" w:rsidP="00D005DA">
            <w:pPr>
              <w:widowControl w:val="0"/>
              <w:autoSpaceDE w:val="0"/>
              <w:autoSpaceDN w:val="0"/>
              <w:ind w:firstLine="426"/>
              <w:jc w:val="both"/>
              <w:rPr>
                <w:color w:val="000000" w:themeColor="text1"/>
                <w:sz w:val="16"/>
                <w:szCs w:val="16"/>
              </w:rPr>
            </w:pPr>
            <w:r w:rsidRPr="00D005DA">
              <w:rPr>
                <w:color w:val="000000" w:themeColor="text1"/>
                <w:sz w:val="16"/>
                <w:szCs w:val="16"/>
              </w:rPr>
              <w:t>за выполнением правил присоединения сетей электросвязи к сети связи общего пользования, в том числе условий присоединения;</w:t>
            </w:r>
          </w:p>
          <w:p w14:paraId="3D3E2460" w14:textId="77777777" w:rsidR="00D005DA" w:rsidRPr="00D005DA" w:rsidRDefault="00D005DA" w:rsidP="00D005DA">
            <w:pPr>
              <w:widowControl w:val="0"/>
              <w:autoSpaceDE w:val="0"/>
              <w:autoSpaceDN w:val="0"/>
              <w:ind w:firstLine="426"/>
              <w:jc w:val="both"/>
              <w:rPr>
                <w:color w:val="000000" w:themeColor="text1"/>
                <w:sz w:val="16"/>
                <w:szCs w:val="16"/>
              </w:rPr>
            </w:pPr>
            <w:r w:rsidRPr="00D005DA">
              <w:rPr>
                <w:color w:val="000000" w:themeColor="text1"/>
                <w:sz w:val="16"/>
                <w:szCs w:val="16"/>
              </w:rPr>
              <w:t xml:space="preserve">за соблюдением операторами связи правил </w:t>
            </w:r>
            <w:r w:rsidRPr="00D005DA">
              <w:rPr>
                <w:color w:val="000000" w:themeColor="text1"/>
                <w:sz w:val="16"/>
                <w:szCs w:val="16"/>
              </w:rPr>
              <w:lastRenderedPageBreak/>
              <w:t>оказания услуг связи;</w:t>
            </w:r>
          </w:p>
          <w:p w14:paraId="140639CA" w14:textId="77777777" w:rsidR="00D005DA" w:rsidRPr="00D005DA" w:rsidRDefault="00D005DA" w:rsidP="00D005DA">
            <w:pPr>
              <w:widowControl w:val="0"/>
              <w:autoSpaceDE w:val="0"/>
              <w:autoSpaceDN w:val="0"/>
              <w:ind w:firstLine="426"/>
              <w:jc w:val="both"/>
              <w:rPr>
                <w:color w:val="000000" w:themeColor="text1"/>
                <w:sz w:val="16"/>
                <w:szCs w:val="16"/>
              </w:rPr>
            </w:pPr>
            <w:r w:rsidRPr="00D005DA">
              <w:rPr>
                <w:color w:val="000000" w:themeColor="text1"/>
                <w:sz w:val="16"/>
                <w:szCs w:val="16"/>
              </w:rPr>
              <w:t>за использованием в сети связи общего пользования, технологических сетях и сетях связи специального назначения (в случае их</w:t>
            </w:r>
          </w:p>
          <w:p w14:paraId="4DE3B5BA" w14:textId="77777777" w:rsidR="00D005DA" w:rsidRPr="00D005DA" w:rsidRDefault="00D005DA" w:rsidP="00D005DA">
            <w:pPr>
              <w:widowControl w:val="0"/>
              <w:autoSpaceDE w:val="0"/>
              <w:autoSpaceDN w:val="0"/>
              <w:ind w:firstLine="426"/>
              <w:jc w:val="both"/>
              <w:rPr>
                <w:color w:val="000000" w:themeColor="text1"/>
                <w:sz w:val="16"/>
                <w:szCs w:val="16"/>
              </w:rPr>
            </w:pPr>
            <w:r w:rsidRPr="00D005DA">
              <w:rPr>
                <w:color w:val="000000" w:themeColor="text1"/>
                <w:sz w:val="16"/>
                <w:szCs w:val="16"/>
              </w:rPr>
              <w:t>присоединения к сети связи общего пользования) средств связи, прошедших обязательное подтверждение соответствия установленным требованиям;</w:t>
            </w:r>
          </w:p>
          <w:p w14:paraId="33BF7504" w14:textId="77777777" w:rsidR="00D005DA" w:rsidRPr="00D005DA" w:rsidRDefault="00D005DA" w:rsidP="00D005DA">
            <w:pPr>
              <w:widowControl w:val="0"/>
              <w:autoSpaceDE w:val="0"/>
              <w:autoSpaceDN w:val="0"/>
              <w:ind w:firstLine="426"/>
              <w:jc w:val="both"/>
              <w:rPr>
                <w:color w:val="000000" w:themeColor="text1"/>
                <w:sz w:val="16"/>
                <w:szCs w:val="16"/>
              </w:rPr>
            </w:pPr>
            <w:r w:rsidRPr="00D005DA">
              <w:rPr>
                <w:color w:val="000000" w:themeColor="text1"/>
                <w:sz w:val="16"/>
                <w:szCs w:val="16"/>
              </w:rPr>
              <w:t>за выполнением операторами связи требований к управлению сетями связи;</w:t>
            </w:r>
          </w:p>
          <w:p w14:paraId="52F8E921" w14:textId="77777777" w:rsidR="00D005DA" w:rsidRPr="00D005DA" w:rsidRDefault="00D005DA" w:rsidP="00D005DA">
            <w:pPr>
              <w:widowControl w:val="0"/>
              <w:autoSpaceDE w:val="0"/>
              <w:autoSpaceDN w:val="0"/>
              <w:ind w:firstLine="426"/>
              <w:jc w:val="both"/>
              <w:rPr>
                <w:color w:val="000000" w:themeColor="text1"/>
                <w:sz w:val="16"/>
                <w:szCs w:val="16"/>
              </w:rPr>
            </w:pPr>
            <w:r w:rsidRPr="00D005DA">
              <w:rPr>
                <w:color w:val="000000" w:themeColor="text1"/>
                <w:sz w:val="16"/>
                <w:szCs w:val="16"/>
              </w:rPr>
              <w:t>за выполнением операторами связи требований к защите сетей (сооружений) связи от несанкционированного доступа к ним и передаваемой по ним информации;</w:t>
            </w:r>
          </w:p>
          <w:p w14:paraId="32146630" w14:textId="77777777" w:rsidR="00D005DA" w:rsidRPr="00D005DA" w:rsidRDefault="00D005DA" w:rsidP="00D005DA">
            <w:pPr>
              <w:widowControl w:val="0"/>
              <w:autoSpaceDE w:val="0"/>
              <w:autoSpaceDN w:val="0"/>
              <w:ind w:firstLine="426"/>
              <w:jc w:val="both"/>
              <w:rPr>
                <w:color w:val="000000" w:themeColor="text1"/>
                <w:sz w:val="16"/>
                <w:szCs w:val="16"/>
              </w:rPr>
            </w:pPr>
            <w:r w:rsidRPr="00D005DA">
              <w:rPr>
                <w:color w:val="000000" w:themeColor="text1"/>
                <w:sz w:val="16"/>
                <w:szCs w:val="16"/>
              </w:rPr>
              <w:t>за выполнением операторами связи требований к сетям и средствам связи для проведения оперативно-розыскных мероприятий;</w:t>
            </w:r>
          </w:p>
          <w:p w14:paraId="53A1190D" w14:textId="77777777" w:rsidR="00D005DA" w:rsidRPr="00D005DA" w:rsidRDefault="00D005DA" w:rsidP="00D005DA">
            <w:pPr>
              <w:widowControl w:val="0"/>
              <w:autoSpaceDE w:val="0"/>
              <w:autoSpaceDN w:val="0"/>
              <w:ind w:firstLine="426"/>
              <w:jc w:val="both"/>
              <w:rPr>
                <w:color w:val="000000" w:themeColor="text1"/>
                <w:sz w:val="16"/>
                <w:szCs w:val="16"/>
              </w:rPr>
            </w:pPr>
            <w:r w:rsidRPr="00D005DA">
              <w:rPr>
                <w:color w:val="000000" w:themeColor="text1"/>
                <w:sz w:val="16"/>
                <w:szCs w:val="16"/>
              </w:rPr>
              <w:t>за соблюдением пользователями радиочастотного спектра порядка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p w14:paraId="664AEADA" w14:textId="77777777" w:rsidR="00D005DA" w:rsidRPr="00D005DA" w:rsidRDefault="00D005DA" w:rsidP="00D005DA">
            <w:pPr>
              <w:widowControl w:val="0"/>
              <w:autoSpaceDE w:val="0"/>
              <w:autoSpaceDN w:val="0"/>
              <w:ind w:firstLine="426"/>
              <w:jc w:val="both"/>
              <w:rPr>
                <w:color w:val="000000" w:themeColor="text1"/>
                <w:sz w:val="16"/>
                <w:szCs w:val="16"/>
              </w:rPr>
            </w:pPr>
            <w:r w:rsidRPr="00D005DA">
              <w:rPr>
                <w:color w:val="000000" w:themeColor="text1"/>
                <w:sz w:val="16"/>
                <w:szCs w:val="16"/>
              </w:rPr>
              <w:t xml:space="preserve">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w:t>
            </w:r>
            <w:proofErr w:type="spellStart"/>
            <w:r w:rsidRPr="00D005DA">
              <w:rPr>
                <w:color w:val="000000" w:themeColor="text1"/>
                <w:sz w:val="16"/>
                <w:szCs w:val="16"/>
              </w:rPr>
              <w:t>радиоконтроля</w:t>
            </w:r>
            <w:proofErr w:type="spellEnd"/>
            <w:r w:rsidRPr="00D005DA">
              <w:rPr>
                <w:color w:val="000000" w:themeColor="text1"/>
                <w:sz w:val="16"/>
                <w:szCs w:val="16"/>
              </w:rPr>
              <w:t>;</w:t>
            </w:r>
          </w:p>
          <w:p w14:paraId="632092F2" w14:textId="77777777" w:rsidR="00D005DA" w:rsidRPr="00D005DA" w:rsidRDefault="00D005DA" w:rsidP="00D005DA">
            <w:pPr>
              <w:widowControl w:val="0"/>
              <w:autoSpaceDE w:val="0"/>
              <w:autoSpaceDN w:val="0"/>
              <w:ind w:firstLine="426"/>
              <w:jc w:val="both"/>
              <w:rPr>
                <w:color w:val="000000" w:themeColor="text1"/>
                <w:sz w:val="16"/>
                <w:szCs w:val="16"/>
              </w:rPr>
            </w:pPr>
            <w:r w:rsidRPr="00D005DA">
              <w:rPr>
                <w:color w:val="000000" w:themeColor="text1"/>
                <w:sz w:val="16"/>
                <w:szCs w:val="16"/>
              </w:rPr>
              <w:t>за соблюдением операторами связи требований метрологического обеспечения оборудования, используемого для оказания услуг и учёта объёмов оказанных услуг (длительности соединения и объема трафика);</w:t>
            </w:r>
          </w:p>
          <w:p w14:paraId="73B24160" w14:textId="77777777" w:rsidR="00D005DA" w:rsidRPr="00D005DA" w:rsidRDefault="00D005DA" w:rsidP="00D005DA">
            <w:pPr>
              <w:widowControl w:val="0"/>
              <w:autoSpaceDE w:val="0"/>
              <w:autoSpaceDN w:val="0"/>
              <w:ind w:firstLine="426"/>
              <w:jc w:val="both"/>
              <w:rPr>
                <w:color w:val="000000" w:themeColor="text1"/>
                <w:sz w:val="16"/>
                <w:szCs w:val="16"/>
              </w:rPr>
            </w:pPr>
            <w:r w:rsidRPr="00D005DA">
              <w:rPr>
                <w:color w:val="000000" w:themeColor="text1"/>
                <w:sz w:val="16"/>
                <w:szCs w:val="16"/>
              </w:rPr>
              <w:t>за соблюдением нормативов частоты сбора письменной корреспонденции из почтовых ящиков, её обмена, перевозки и доставки, а также контрольных сроков пересылки почтовых отправлений и почтовых переводов денежных средств;</w:t>
            </w:r>
          </w:p>
          <w:p w14:paraId="1882FC8F" w14:textId="77777777" w:rsidR="00D005DA" w:rsidRPr="00D005DA" w:rsidRDefault="00D005DA" w:rsidP="00D005DA">
            <w:pPr>
              <w:widowControl w:val="0"/>
              <w:autoSpaceDE w:val="0"/>
              <w:autoSpaceDN w:val="0"/>
              <w:ind w:firstLine="426"/>
              <w:jc w:val="both"/>
              <w:rPr>
                <w:color w:val="000000" w:themeColor="text1"/>
                <w:sz w:val="16"/>
                <w:szCs w:val="16"/>
              </w:rPr>
            </w:pPr>
            <w:r w:rsidRPr="00D005DA">
              <w:rPr>
                <w:color w:val="000000" w:themeColor="text1"/>
                <w:sz w:val="16"/>
                <w:szCs w:val="16"/>
              </w:rPr>
              <w:t xml:space="preserve">за исполнением организациями федеральной почтовой связи и операторами связи, имеющими право самостоятельно оказывать услуги подвижной радиотелефонной связи, а также операторами связи, занимающими существенное положение в сети связи общего пользования, которые имеют право самостоятельно оказывать услуги связи по передаче данных и оказывают услуги связи на основании договоров с абонентами - физическими лицами, Федерального закона от 07.08.2001 № 115-ФЗ «О противодействии </w:t>
            </w:r>
            <w:r w:rsidRPr="00D005DA">
              <w:rPr>
                <w:color w:val="000000" w:themeColor="text1"/>
                <w:sz w:val="16"/>
                <w:szCs w:val="16"/>
              </w:rPr>
              <w:lastRenderedPageBreak/>
              <w:t>легализации (отмыванию) доходов, полученных преступным путем, и финансированию терроризма» в части фиксирования, хранения и представления информации об операциях, подлежащих обязательному контролю, а также за организацией и осуществлением ими внутреннего контроля);</w:t>
            </w:r>
          </w:p>
          <w:p w14:paraId="741FB703" w14:textId="77777777" w:rsidR="00D005DA" w:rsidRPr="00D005DA" w:rsidRDefault="00D005DA" w:rsidP="00D005DA">
            <w:pPr>
              <w:widowControl w:val="0"/>
              <w:autoSpaceDE w:val="0"/>
              <w:autoSpaceDN w:val="0"/>
              <w:ind w:firstLine="426"/>
              <w:jc w:val="both"/>
              <w:rPr>
                <w:color w:val="000000" w:themeColor="text1"/>
                <w:sz w:val="16"/>
                <w:szCs w:val="16"/>
              </w:rPr>
            </w:pPr>
            <w:r w:rsidRPr="00D005DA">
              <w:rPr>
                <w:color w:val="000000" w:themeColor="text1"/>
                <w:sz w:val="16"/>
                <w:szCs w:val="16"/>
              </w:rPr>
              <w:t>за соблюдением порядка учёта передаваемых и принимаемых почтовых отправлений и денежных средств между организациями почтовой связи;</w:t>
            </w:r>
          </w:p>
          <w:p w14:paraId="7FBCEFB6" w14:textId="77777777" w:rsidR="00D005DA" w:rsidRPr="00D005DA" w:rsidRDefault="00D005DA" w:rsidP="00D005DA">
            <w:pPr>
              <w:widowControl w:val="0"/>
              <w:autoSpaceDE w:val="0"/>
              <w:autoSpaceDN w:val="0"/>
              <w:ind w:firstLine="426"/>
              <w:jc w:val="both"/>
              <w:rPr>
                <w:color w:val="000000" w:themeColor="text1"/>
                <w:sz w:val="16"/>
                <w:szCs w:val="16"/>
              </w:rPr>
            </w:pPr>
            <w:r w:rsidRPr="00D005DA">
              <w:rPr>
                <w:color w:val="000000" w:themeColor="text1"/>
                <w:sz w:val="16"/>
                <w:szCs w:val="16"/>
              </w:rPr>
              <w:t>за соблюдением порядка использования франкировальных машин;</w:t>
            </w:r>
          </w:p>
          <w:p w14:paraId="0BB6A57C" w14:textId="50629AAD" w:rsidR="005746E5" w:rsidRPr="00D005DA" w:rsidRDefault="00D005DA" w:rsidP="00D005DA">
            <w:pPr>
              <w:widowControl w:val="0"/>
              <w:autoSpaceDE w:val="0"/>
              <w:autoSpaceDN w:val="0"/>
              <w:ind w:firstLine="426"/>
              <w:jc w:val="both"/>
              <w:rPr>
                <w:sz w:val="16"/>
                <w:szCs w:val="16"/>
              </w:rPr>
            </w:pPr>
            <w:r w:rsidRPr="00D005DA">
              <w:rPr>
                <w:color w:val="000000" w:themeColor="text1"/>
                <w:sz w:val="16"/>
                <w:szCs w:val="16"/>
              </w:rPr>
              <w:t>за соблюдением лицензионных условий и требований (далее - лицензионные требования) владельцами (соискателями) лицензий, предоставление которых отнесено к компетенции Федеральной службы по надзору в сфере связи, информационных технологий и массовых коммуникаций;</w:t>
            </w:r>
            <w:r w:rsidRPr="00D005DA">
              <w:rPr>
                <w:sz w:val="16"/>
                <w:szCs w:val="16"/>
              </w:rPr>
              <w:t xml:space="preserve"> </w:t>
            </w:r>
          </w:p>
        </w:tc>
        <w:tc>
          <w:tcPr>
            <w:tcW w:w="709" w:type="dxa"/>
          </w:tcPr>
          <w:p w14:paraId="78F7394B" w14:textId="306AFF69" w:rsidR="008A72BD" w:rsidRPr="00F0361F" w:rsidRDefault="00D005DA" w:rsidP="00384414">
            <w:pPr>
              <w:jc w:val="center"/>
              <w:rPr>
                <w:bCs/>
                <w:sz w:val="20"/>
                <w:szCs w:val="20"/>
              </w:rPr>
            </w:pPr>
            <w:r>
              <w:rPr>
                <w:bCs/>
                <w:sz w:val="20"/>
                <w:szCs w:val="20"/>
              </w:rPr>
              <w:lastRenderedPageBreak/>
              <w:t>17,0</w:t>
            </w:r>
          </w:p>
        </w:tc>
        <w:tc>
          <w:tcPr>
            <w:tcW w:w="708" w:type="dxa"/>
          </w:tcPr>
          <w:p w14:paraId="3F5DFBBD" w14:textId="2AE02041" w:rsidR="008A72BD" w:rsidRPr="00F0361F" w:rsidRDefault="00D005DA" w:rsidP="00073B29">
            <w:pPr>
              <w:jc w:val="center"/>
              <w:rPr>
                <w:bCs/>
                <w:sz w:val="20"/>
                <w:szCs w:val="20"/>
              </w:rPr>
            </w:pPr>
            <w:r>
              <w:rPr>
                <w:bCs/>
                <w:sz w:val="20"/>
                <w:szCs w:val="20"/>
              </w:rPr>
              <w:t>25,0</w:t>
            </w:r>
          </w:p>
        </w:tc>
      </w:tr>
    </w:tbl>
    <w:p w14:paraId="697C4F24" w14:textId="77777777" w:rsidR="001538BA" w:rsidRPr="00F0361F" w:rsidRDefault="00F41D44" w:rsidP="00F41D44">
      <w:r w:rsidRPr="00F0361F">
        <w:lastRenderedPageBreak/>
        <w:t xml:space="preserve">                          </w:t>
      </w:r>
    </w:p>
    <w:p w14:paraId="5842C4DE" w14:textId="77777777" w:rsidR="00F41D44" w:rsidRPr="00F0361F" w:rsidRDefault="00F41D44" w:rsidP="00F41D44"/>
    <w:p w14:paraId="14874F6B" w14:textId="77777777" w:rsidR="0080252D" w:rsidRPr="00F0361F" w:rsidRDefault="0080252D" w:rsidP="0080252D">
      <w:pPr>
        <w:ind w:left="284"/>
        <w:rPr>
          <w:b/>
        </w:rPr>
      </w:pPr>
      <w:r w:rsidRPr="00F0361F">
        <w:rPr>
          <w:b/>
        </w:rPr>
        <w:t xml:space="preserve">**Ежемесячное денежное содержание федерального </w:t>
      </w:r>
      <w:r w:rsidR="00C00CF5">
        <w:rPr>
          <w:b/>
        </w:rPr>
        <w:t xml:space="preserve">государственного </w:t>
      </w:r>
      <w:r w:rsidRPr="00F0361F">
        <w:rPr>
          <w:b/>
        </w:rPr>
        <w:t>гражданского служащего состоит из:</w:t>
      </w:r>
    </w:p>
    <w:p w14:paraId="25FE7C63" w14:textId="77777777" w:rsidR="00B6358D" w:rsidRPr="00F0361F" w:rsidRDefault="00B6358D" w:rsidP="0080252D">
      <w:pPr>
        <w:ind w:left="284"/>
        <w:jc w:val="both"/>
      </w:pPr>
    </w:p>
    <w:p w14:paraId="2EF6A481" w14:textId="77777777" w:rsidR="00C00CF5" w:rsidRDefault="00C00CF5" w:rsidP="00C00CF5">
      <w:pPr>
        <w:ind w:left="284"/>
        <w:jc w:val="both"/>
      </w:pPr>
      <w:r>
        <w:t>должностного оклада</w:t>
      </w:r>
    </w:p>
    <w:p w14:paraId="4711A7BA" w14:textId="77777777" w:rsidR="00C00CF5" w:rsidRDefault="00C00CF5" w:rsidP="00C00CF5">
      <w:pPr>
        <w:ind w:left="284"/>
        <w:jc w:val="both"/>
      </w:pPr>
      <w:r>
        <w:t>оклада за классный чин</w:t>
      </w:r>
    </w:p>
    <w:p w14:paraId="0B5C73A0" w14:textId="77777777" w:rsidR="00461639" w:rsidRDefault="00C00CF5" w:rsidP="00C00CF5">
      <w:pPr>
        <w:ind w:left="284"/>
        <w:jc w:val="both"/>
      </w:pPr>
      <w:r w:rsidRPr="00C00CF5">
        <w:t>ежемесячн</w:t>
      </w:r>
      <w:r>
        <w:t>ой</w:t>
      </w:r>
      <w:r w:rsidRPr="00C00CF5">
        <w:t xml:space="preserve"> надбавк</w:t>
      </w:r>
      <w:r>
        <w:t>и</w:t>
      </w:r>
      <w:r w:rsidRPr="00C00CF5">
        <w:t xml:space="preserve"> к должностному окладу за выслугу лет на гражданской службе </w:t>
      </w:r>
    </w:p>
    <w:p w14:paraId="74CC678F" w14:textId="77777777" w:rsidR="00C00CF5" w:rsidRDefault="00461639" w:rsidP="00461639">
      <w:pPr>
        <w:ind w:left="284"/>
        <w:jc w:val="both"/>
      </w:pPr>
      <w:r>
        <w:t>ежемесячн</w:t>
      </w:r>
      <w:r w:rsidR="00C00CF5">
        <w:t>ой</w:t>
      </w:r>
      <w:r>
        <w:t xml:space="preserve"> надбавк</w:t>
      </w:r>
      <w:r w:rsidR="00C00CF5">
        <w:t>и</w:t>
      </w:r>
      <w:r>
        <w:t xml:space="preserve"> к должностному окладу за особые условия гражданской службы </w:t>
      </w:r>
    </w:p>
    <w:p w14:paraId="60ADE01E" w14:textId="77777777" w:rsidR="00C00CF5" w:rsidRDefault="00461639" w:rsidP="00461639">
      <w:pPr>
        <w:ind w:left="284"/>
        <w:jc w:val="both"/>
      </w:pPr>
      <w:r>
        <w:t>ежемесячн</w:t>
      </w:r>
      <w:r w:rsidR="00C00CF5">
        <w:t>ой</w:t>
      </w:r>
      <w:r>
        <w:t xml:space="preserve"> процентн</w:t>
      </w:r>
      <w:r w:rsidR="00C00CF5">
        <w:t>ой</w:t>
      </w:r>
      <w:r>
        <w:t xml:space="preserve"> надбавк</w:t>
      </w:r>
      <w:r w:rsidR="00C00CF5">
        <w:t>и</w:t>
      </w:r>
      <w:r>
        <w:t xml:space="preserve"> к должностному окладу за работу со сведениями, составляющими государственную тайну </w:t>
      </w:r>
    </w:p>
    <w:p w14:paraId="097BD2D1" w14:textId="77777777" w:rsidR="00C00CF5" w:rsidRDefault="00461639" w:rsidP="00461639">
      <w:pPr>
        <w:ind w:left="284"/>
        <w:jc w:val="both"/>
      </w:pPr>
      <w:r>
        <w:t xml:space="preserve">премии за выполнение особо важных и сложных заданий </w:t>
      </w:r>
    </w:p>
    <w:p w14:paraId="6E534F53" w14:textId="77777777" w:rsidR="00461639" w:rsidRDefault="00461639" w:rsidP="00461639">
      <w:pPr>
        <w:ind w:left="284"/>
        <w:jc w:val="both"/>
      </w:pPr>
      <w:r>
        <w:t>ежемесячно</w:t>
      </w:r>
      <w:r w:rsidR="00C00CF5">
        <w:t>го</w:t>
      </w:r>
      <w:r>
        <w:t xml:space="preserve"> денежно</w:t>
      </w:r>
      <w:r w:rsidR="00C00CF5">
        <w:t>го</w:t>
      </w:r>
      <w:r>
        <w:t xml:space="preserve"> поощрени</w:t>
      </w:r>
      <w:r w:rsidR="00C00CF5">
        <w:t>я</w:t>
      </w:r>
    </w:p>
    <w:p w14:paraId="0D171439" w14:textId="77777777" w:rsidR="00D1585A" w:rsidRPr="00F0361F" w:rsidRDefault="00461639" w:rsidP="00461639">
      <w:pPr>
        <w:ind w:left="284"/>
        <w:jc w:val="both"/>
      </w:pPr>
      <w:r>
        <w:t>единовременн</w:t>
      </w:r>
      <w:r w:rsidR="00C00CF5">
        <w:t>ой</w:t>
      </w:r>
      <w:r>
        <w:t xml:space="preserve"> выплат</w:t>
      </w:r>
      <w:r w:rsidR="00C00CF5">
        <w:t>ы</w:t>
      </w:r>
      <w:r>
        <w:t xml:space="preserve"> при предоставлении ежегодного оплачиваемого отпуска и материальная помощь</w:t>
      </w:r>
    </w:p>
    <w:p w14:paraId="496F85EE" w14:textId="77777777" w:rsidR="00C00CF5" w:rsidRDefault="00C00CF5" w:rsidP="006543D0">
      <w:pPr>
        <w:ind w:firstLine="709"/>
        <w:jc w:val="both"/>
      </w:pPr>
    </w:p>
    <w:p w14:paraId="5671D047" w14:textId="77777777" w:rsidR="0080252D" w:rsidRPr="00F0361F" w:rsidRDefault="0080252D" w:rsidP="006543D0">
      <w:pPr>
        <w:ind w:firstLine="709"/>
        <w:jc w:val="both"/>
      </w:pPr>
      <w:r w:rsidRPr="00F0361F">
        <w:t>Государственному гражданскому служащему предоставляется ежегодный оплачиваемый отпуск продолжительностью 30 календарных дней, дополнительный отпуск в зависимости от стажа гражданской службы.</w:t>
      </w:r>
    </w:p>
    <w:p w14:paraId="6750254F" w14:textId="77777777" w:rsidR="00B6358D" w:rsidRPr="00F0361F" w:rsidRDefault="00B6358D" w:rsidP="0080252D">
      <w:pPr>
        <w:ind w:left="284"/>
        <w:jc w:val="both"/>
        <w:rPr>
          <w:b/>
          <w:i/>
        </w:rPr>
      </w:pPr>
    </w:p>
    <w:p w14:paraId="08B428A9" w14:textId="77777777" w:rsidR="0080252D" w:rsidRPr="00F0361F" w:rsidRDefault="0080252D" w:rsidP="006543D0">
      <w:pPr>
        <w:ind w:firstLine="709"/>
        <w:jc w:val="both"/>
      </w:pPr>
      <w:r w:rsidRPr="00F0361F">
        <w:t xml:space="preserve">Условия прохождения государственной гражданской службы, ограничения и запреты, связанные с гражданской службой, </w:t>
      </w:r>
      <w:r w:rsidR="00383E03" w:rsidRPr="00F0361F">
        <w:t xml:space="preserve">права и ответственность за неисполнение (ненадлежащее исполнение) должностных обязанностей </w:t>
      </w:r>
      <w:r w:rsidRPr="00F0361F">
        <w:t>определены Федеральным законом от 27 июля 2004 года № 79-ФЗ «О государственной гражданской службе Российской Федерации».</w:t>
      </w:r>
    </w:p>
    <w:p w14:paraId="02889086" w14:textId="77777777" w:rsidR="00726008" w:rsidRDefault="00726008" w:rsidP="00726008">
      <w:pPr>
        <w:ind w:left="284"/>
        <w:jc w:val="both"/>
      </w:pPr>
    </w:p>
    <w:p w14:paraId="4C1D0FD7" w14:textId="77777777" w:rsidR="00726008" w:rsidRPr="00726008" w:rsidRDefault="00726008" w:rsidP="00726008">
      <w:pPr>
        <w:ind w:left="284"/>
        <w:jc w:val="both"/>
        <w:rPr>
          <w:b/>
        </w:rPr>
      </w:pPr>
      <w:r w:rsidRPr="00726008">
        <w:rPr>
          <w:b/>
        </w:rPr>
        <w:t>Эффективность профессиональной служебной деятельности оценивается по следующим показателям:</w:t>
      </w:r>
    </w:p>
    <w:p w14:paraId="11F57690" w14:textId="77777777" w:rsidR="00726008" w:rsidRDefault="00726008" w:rsidP="00726008">
      <w:pPr>
        <w:ind w:left="284"/>
        <w:jc w:val="both"/>
      </w:pPr>
      <w:r>
        <w:lastRenderedPageBreak/>
        <w:t>1) выполняемому объему работы и интенсивности труда, соблюдению служебной дисциплины;</w:t>
      </w:r>
    </w:p>
    <w:p w14:paraId="10D2396C" w14:textId="77777777" w:rsidR="00726008" w:rsidRDefault="00726008" w:rsidP="00726008">
      <w:pPr>
        <w:ind w:left="284"/>
        <w:jc w:val="both"/>
      </w:pPr>
      <w:r>
        <w:t>2) своевременности и оперативности выполнения поручений;</w:t>
      </w:r>
    </w:p>
    <w:p w14:paraId="6BF1A62B" w14:textId="77777777" w:rsidR="00726008" w:rsidRDefault="00726008" w:rsidP="00726008">
      <w:pPr>
        <w:ind w:left="284"/>
        <w:jc w:val="both"/>
      </w:pPr>
      <w:r>
        <w:t>3)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14:paraId="3080B9D5" w14:textId="77777777" w:rsidR="00726008" w:rsidRDefault="00726008" w:rsidP="00726008">
      <w:pPr>
        <w:ind w:left="284"/>
        <w:jc w:val="both"/>
      </w:pPr>
      <w:r>
        <w:t>4) способности выполнять должностные обязанности самостоятельно, без помощи руководителя;</w:t>
      </w:r>
    </w:p>
    <w:p w14:paraId="5565DDBF" w14:textId="77777777" w:rsidR="00726008" w:rsidRDefault="00726008" w:rsidP="00726008">
      <w:pPr>
        <w:ind w:left="284"/>
        <w:jc w:val="both"/>
      </w:pPr>
      <w:r>
        <w:t>5) способности четко организовывать и планировать выполнение порученных заданий, умению рационально использовать служебное время, расставлять приоритеты;</w:t>
      </w:r>
    </w:p>
    <w:p w14:paraId="3FF8B929" w14:textId="77777777" w:rsidR="00726008" w:rsidRDefault="00726008" w:rsidP="00726008">
      <w:pPr>
        <w:ind w:left="284"/>
        <w:jc w:val="both"/>
      </w:pPr>
      <w:r>
        <w:t>6)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14:paraId="43E42C64" w14:textId="77777777" w:rsidR="0080252D" w:rsidRDefault="00726008" w:rsidP="00726008">
      <w:pPr>
        <w:ind w:left="284"/>
        <w:jc w:val="both"/>
      </w:pPr>
      <w:r>
        <w:t>7) осознанию ответственности за последствия своих действий.</w:t>
      </w:r>
    </w:p>
    <w:p w14:paraId="2387D1A5" w14:textId="77777777" w:rsidR="00726008" w:rsidRPr="00F0361F" w:rsidRDefault="00726008" w:rsidP="00726008">
      <w:pPr>
        <w:ind w:left="284"/>
        <w:jc w:val="both"/>
      </w:pPr>
    </w:p>
    <w:p w14:paraId="2C826E33" w14:textId="77777777" w:rsidR="0080252D" w:rsidRPr="00F0361F" w:rsidRDefault="0080252D" w:rsidP="0080252D">
      <w:pPr>
        <w:ind w:left="284"/>
        <w:rPr>
          <w:b/>
        </w:rPr>
      </w:pPr>
      <w:r w:rsidRPr="00F0361F">
        <w:rPr>
          <w:b/>
        </w:rPr>
        <w:t>Для участия в конкурсе претенденту необходимо представить следующие документы:</w:t>
      </w:r>
    </w:p>
    <w:p w14:paraId="22CA6A67" w14:textId="77777777" w:rsidR="00021485" w:rsidRPr="00F0361F" w:rsidRDefault="00021485" w:rsidP="0080252D">
      <w:pPr>
        <w:ind w:left="284"/>
        <w:rPr>
          <w:b/>
        </w:rPr>
      </w:pPr>
    </w:p>
    <w:p w14:paraId="4A60BD05" w14:textId="77777777" w:rsidR="0080252D" w:rsidRPr="00F0361F" w:rsidRDefault="0080252D" w:rsidP="0080252D">
      <w:pPr>
        <w:numPr>
          <w:ilvl w:val="0"/>
          <w:numId w:val="1"/>
        </w:numPr>
        <w:ind w:left="284" w:firstLine="425"/>
        <w:jc w:val="both"/>
      </w:pPr>
      <w:r w:rsidRPr="00F0361F">
        <w:t>Личное заявление</w:t>
      </w:r>
      <w:r w:rsidRPr="00F0361F">
        <w:rPr>
          <w:i/>
        </w:rPr>
        <w:t>;</w:t>
      </w:r>
    </w:p>
    <w:p w14:paraId="7C404D38" w14:textId="7ED14318" w:rsidR="0080252D" w:rsidRPr="00F0361F" w:rsidRDefault="0080252D" w:rsidP="0080252D">
      <w:pPr>
        <w:numPr>
          <w:ilvl w:val="0"/>
          <w:numId w:val="1"/>
        </w:numPr>
        <w:ind w:left="284" w:firstLine="425"/>
        <w:jc w:val="both"/>
      </w:pPr>
      <w:r w:rsidRPr="00F0361F">
        <w:t xml:space="preserve">Собственноручно заполненную и подписанную анкету по форме, утвержденной распоряжением Правительства Российской Федерации от 26 мая 2005 г. № 667-р </w:t>
      </w:r>
      <w:r w:rsidRPr="00F0361F">
        <w:rPr>
          <w:bCs/>
        </w:rPr>
        <w:t xml:space="preserve">(с изменениями от </w:t>
      </w:r>
      <w:r w:rsidR="006935BC" w:rsidRPr="00F0361F">
        <w:rPr>
          <w:bCs/>
        </w:rPr>
        <w:t>2</w:t>
      </w:r>
      <w:r w:rsidR="00CE5860" w:rsidRPr="00CE5860">
        <w:rPr>
          <w:bCs/>
        </w:rPr>
        <w:t>0</w:t>
      </w:r>
      <w:r w:rsidR="006543D0" w:rsidRPr="00F0361F">
        <w:rPr>
          <w:bCs/>
        </w:rPr>
        <w:t>.</w:t>
      </w:r>
      <w:r w:rsidR="00CE5860" w:rsidRPr="00CE5860">
        <w:rPr>
          <w:bCs/>
        </w:rPr>
        <w:t>11</w:t>
      </w:r>
      <w:r w:rsidR="006543D0" w:rsidRPr="00F0361F">
        <w:rPr>
          <w:bCs/>
        </w:rPr>
        <w:t>.201</w:t>
      </w:r>
      <w:r w:rsidR="006935BC" w:rsidRPr="00F0361F">
        <w:rPr>
          <w:bCs/>
        </w:rPr>
        <w:t>9</w:t>
      </w:r>
      <w:r w:rsidRPr="00F0361F">
        <w:rPr>
          <w:bCs/>
        </w:rPr>
        <w:t xml:space="preserve">) </w:t>
      </w:r>
      <w:r w:rsidRPr="00F0361F">
        <w:t xml:space="preserve">с приложением </w:t>
      </w:r>
      <w:r w:rsidR="00CE5860">
        <w:t xml:space="preserve">цветной </w:t>
      </w:r>
      <w:r w:rsidRPr="00F0361F">
        <w:t>фотографи</w:t>
      </w:r>
      <w:r w:rsidR="00CE5860">
        <w:t>и</w:t>
      </w:r>
      <w:r w:rsidRPr="00F0361F">
        <w:t xml:space="preserve"> (4х6)</w:t>
      </w:r>
      <w:r w:rsidRPr="00F0361F">
        <w:rPr>
          <w:i/>
        </w:rPr>
        <w:t>;</w:t>
      </w:r>
      <w:r w:rsidRPr="00F0361F">
        <w:t xml:space="preserve"> </w:t>
      </w:r>
    </w:p>
    <w:p w14:paraId="49DF4678" w14:textId="77777777" w:rsidR="0080252D" w:rsidRPr="00F0361F" w:rsidRDefault="0080252D" w:rsidP="0080252D">
      <w:pPr>
        <w:numPr>
          <w:ilvl w:val="0"/>
          <w:numId w:val="1"/>
        </w:numPr>
        <w:ind w:left="284" w:firstLine="425"/>
        <w:jc w:val="both"/>
      </w:pPr>
      <w:r w:rsidRPr="00F0361F">
        <w:t>Копию паспорта или заменяющего его документа – все страницы (соответствующий документ предъявляется лично по прибытии на конкурс);</w:t>
      </w:r>
    </w:p>
    <w:p w14:paraId="159F3D71" w14:textId="77777777" w:rsidR="0080252D" w:rsidRPr="00F0361F" w:rsidRDefault="0080252D" w:rsidP="0080252D">
      <w:pPr>
        <w:numPr>
          <w:ilvl w:val="0"/>
          <w:numId w:val="1"/>
        </w:numPr>
        <w:ind w:left="284" w:firstLine="425"/>
        <w:jc w:val="both"/>
      </w:pPr>
      <w:r w:rsidRPr="00F0361F">
        <w:t>Документы, подтверждающие необходимое профессиональное образование, стаж работы и квалификацию:</w:t>
      </w:r>
    </w:p>
    <w:p w14:paraId="1904D558" w14:textId="77777777" w:rsidR="0080252D" w:rsidRPr="00F0361F" w:rsidRDefault="0080252D" w:rsidP="006543D0">
      <w:pPr>
        <w:ind w:firstLine="709"/>
        <w:jc w:val="both"/>
      </w:pPr>
      <w:r w:rsidRPr="00F0361F">
        <w:t>а)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(копии документов воинского учета – для военнообязанных и лиц, подлежащих призыву на военную службу);</w:t>
      </w:r>
    </w:p>
    <w:p w14:paraId="69795AC5" w14:textId="77777777" w:rsidR="0080252D" w:rsidRPr="00F0361F" w:rsidRDefault="0080252D" w:rsidP="006543D0">
      <w:pPr>
        <w:ind w:firstLine="709"/>
        <w:jc w:val="both"/>
      </w:pPr>
      <w:r w:rsidRPr="00F0361F">
        <w:t>б) копии документов о</w:t>
      </w:r>
      <w:r w:rsidR="00F83E1B" w:rsidRPr="00F0361F">
        <w:t xml:space="preserve">б </w:t>
      </w:r>
      <w:r w:rsidRPr="00F0361F">
        <w:t>образовании</w:t>
      </w:r>
      <w:r w:rsidR="00F83E1B" w:rsidRPr="00F0361F">
        <w:t xml:space="preserve"> и о квалификации</w:t>
      </w:r>
      <w:r w:rsidRPr="00F0361F">
        <w:t>,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кадровыми службами по месту работы (службы);</w:t>
      </w:r>
    </w:p>
    <w:p w14:paraId="6F9C348B" w14:textId="77777777" w:rsidR="0080252D" w:rsidRPr="00F0361F" w:rsidRDefault="0080252D" w:rsidP="0080252D">
      <w:pPr>
        <w:numPr>
          <w:ilvl w:val="0"/>
          <w:numId w:val="1"/>
        </w:numPr>
        <w:ind w:left="284" w:firstLine="425"/>
        <w:jc w:val="both"/>
      </w:pPr>
      <w:r w:rsidRPr="00F0361F">
        <w:t>Заключение медицинского учреждения о наличии (отсутствии) у гражданина заболевания, препятствующего поступлению на государственную гражданскую службу Российской Федерации и муниципальную службу или ее прохождению (форма 001-ГС/у). Форма заключения утверждена приказом Минздравсоцразвития РФ от 14.12.2009 г. № 984н.;</w:t>
      </w:r>
    </w:p>
    <w:p w14:paraId="5698B7CC" w14:textId="77777777" w:rsidR="002F2EF5" w:rsidRPr="00F0361F" w:rsidRDefault="0080252D" w:rsidP="0080252D">
      <w:pPr>
        <w:numPr>
          <w:ilvl w:val="0"/>
          <w:numId w:val="1"/>
        </w:numPr>
        <w:ind w:left="284" w:firstLine="425"/>
        <w:jc w:val="both"/>
      </w:pPr>
      <w:r w:rsidRPr="00F0361F">
        <w:t>Иные документы, предусмотренные Федеральным законом от 27 июля 2004 года № 79-ФЗ «О государственной гражданской службе Российской Федерации», другими федеральными законами, указами Президента Российской Федерации</w:t>
      </w:r>
      <w:r w:rsidR="00F83E1B" w:rsidRPr="00F0361F">
        <w:t>, другими федеральными законами, указами Президента Российской Федерации</w:t>
      </w:r>
      <w:r w:rsidRPr="00F0361F">
        <w:t xml:space="preserve"> и постановлениями Правительства Российской Федерации</w:t>
      </w:r>
      <w:r w:rsidR="002F2EF5" w:rsidRPr="00F0361F">
        <w:t>:</w:t>
      </w:r>
    </w:p>
    <w:p w14:paraId="3BCFFE54" w14:textId="77777777" w:rsidR="002F2EF5" w:rsidRPr="00F0361F" w:rsidRDefault="002F2EF5" w:rsidP="00A83381">
      <w:pPr>
        <w:autoSpaceDE w:val="0"/>
        <w:autoSpaceDN w:val="0"/>
        <w:adjustRightInd w:val="0"/>
        <w:ind w:firstLine="709"/>
        <w:jc w:val="both"/>
        <w:rPr>
          <w:rFonts w:eastAsiaTheme="minorHAnsi"/>
          <w:lang w:eastAsia="en-US"/>
        </w:rPr>
      </w:pPr>
      <w:r w:rsidRPr="00F0361F">
        <w:rPr>
          <w:rFonts w:eastAsiaTheme="minorHAnsi"/>
          <w:lang w:eastAsia="en-US"/>
        </w:rPr>
        <w:t>а) сведения о доходах, об имуществе и обязательствах имущественного характера</w:t>
      </w:r>
      <w:r w:rsidR="004E535B">
        <w:rPr>
          <w:rFonts w:eastAsiaTheme="minorHAnsi"/>
          <w:lang w:eastAsia="en-US"/>
        </w:rPr>
        <w:t xml:space="preserve"> (п</w:t>
      </w:r>
      <w:r w:rsidR="004E535B" w:rsidRPr="004E535B">
        <w:rPr>
          <w:rFonts w:eastAsiaTheme="minorHAnsi"/>
          <w:lang w:eastAsia="en-US"/>
        </w:rPr>
        <w:t>редставляют вновь поступающие на федеральную государственную гражданскую службу</w:t>
      </w:r>
      <w:r w:rsidRPr="00F0361F">
        <w:rPr>
          <w:rFonts w:eastAsiaTheme="minorHAnsi"/>
          <w:lang w:eastAsia="en-US"/>
        </w:rPr>
        <w:t>;</w:t>
      </w:r>
    </w:p>
    <w:p w14:paraId="355CA19A" w14:textId="77777777" w:rsidR="0080252D" w:rsidRDefault="002F2EF5" w:rsidP="00A83381">
      <w:pPr>
        <w:ind w:firstLine="709"/>
        <w:jc w:val="both"/>
      </w:pPr>
      <w:r w:rsidRPr="00F0361F">
        <w:rPr>
          <w:rFonts w:eastAsiaTheme="minorHAnsi"/>
          <w:lang w:eastAsia="en-US"/>
        </w:rPr>
        <w:lastRenderedPageBreak/>
        <w:t xml:space="preserve">б)  сведения, предусмотренные </w:t>
      </w:r>
      <w:hyperlink r:id="rId8" w:history="1">
        <w:r w:rsidRPr="00F0361F">
          <w:rPr>
            <w:rFonts w:eastAsiaTheme="minorHAnsi"/>
            <w:lang w:eastAsia="en-US"/>
          </w:rPr>
          <w:t>статьей 20.2</w:t>
        </w:r>
      </w:hyperlink>
      <w:r w:rsidRPr="00F0361F">
        <w:rPr>
          <w:rFonts w:eastAsiaTheme="minorHAnsi"/>
          <w:lang w:eastAsia="en-US"/>
        </w:rPr>
        <w:t xml:space="preserve"> Федерального закона</w:t>
      </w:r>
      <w:r w:rsidR="00A83381" w:rsidRPr="00F0361F">
        <w:t xml:space="preserve"> от 27 июля </w:t>
      </w:r>
      <w:smartTag w:uri="urn:schemas-microsoft-com:office:smarttags" w:element="metricconverter">
        <w:smartTagPr>
          <w:attr w:name="ProductID" w:val="2004 г"/>
        </w:smartTagPr>
        <w:r w:rsidR="00A83381" w:rsidRPr="00F0361F">
          <w:t>2004 г</w:t>
        </w:r>
      </w:smartTag>
      <w:r w:rsidR="00A83381" w:rsidRPr="00F0361F">
        <w:t>. № 79-ФЗ «О государственной гражданской службе Российской Федерации».</w:t>
      </w:r>
    </w:p>
    <w:p w14:paraId="3DB0568E" w14:textId="77777777" w:rsidR="004E535B" w:rsidRPr="00F0361F" w:rsidRDefault="004E535B" w:rsidP="00A83381">
      <w:pPr>
        <w:ind w:firstLine="709"/>
        <w:jc w:val="both"/>
      </w:pPr>
    </w:p>
    <w:p w14:paraId="30F5559C" w14:textId="77777777" w:rsidR="00484F6C" w:rsidRPr="00F0361F" w:rsidRDefault="00484F6C" w:rsidP="00484F6C">
      <w:pPr>
        <w:autoSpaceDE w:val="0"/>
        <w:autoSpaceDN w:val="0"/>
        <w:adjustRightInd w:val="0"/>
        <w:ind w:firstLine="709"/>
        <w:jc w:val="both"/>
        <w:rPr>
          <w:rFonts w:eastAsiaTheme="minorHAnsi"/>
          <w:lang w:eastAsia="en-US"/>
        </w:rPr>
      </w:pPr>
      <w:r w:rsidRPr="00F0361F">
        <w:rPr>
          <w:rFonts w:eastAsiaTheme="minorHAnsi"/>
          <w:lang w:eastAsia="en-US"/>
        </w:rPr>
        <w:t>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14:paraId="4EE21B36" w14:textId="77777777" w:rsidR="00D34AEA" w:rsidRPr="00F0361F" w:rsidRDefault="00D34AEA" w:rsidP="00484F6C">
      <w:pPr>
        <w:autoSpaceDE w:val="0"/>
        <w:autoSpaceDN w:val="0"/>
        <w:adjustRightInd w:val="0"/>
        <w:ind w:firstLine="709"/>
        <w:jc w:val="both"/>
        <w:rPr>
          <w:rFonts w:eastAsiaTheme="minorHAnsi"/>
          <w:lang w:eastAsia="en-US"/>
        </w:rPr>
      </w:pPr>
    </w:p>
    <w:p w14:paraId="533AC2C7" w14:textId="77777777" w:rsidR="00484F6C" w:rsidRPr="00F0361F" w:rsidRDefault="00484F6C" w:rsidP="00484F6C">
      <w:pPr>
        <w:autoSpaceDE w:val="0"/>
        <w:autoSpaceDN w:val="0"/>
        <w:adjustRightInd w:val="0"/>
        <w:ind w:firstLine="540"/>
        <w:jc w:val="both"/>
        <w:rPr>
          <w:rFonts w:eastAsiaTheme="minorHAnsi"/>
          <w:lang w:eastAsia="en-US"/>
        </w:rPr>
      </w:pPr>
      <w:r w:rsidRPr="00F0361F">
        <w:rPr>
          <w:rFonts w:eastAsiaTheme="minorHAnsi"/>
          <w:lang w:eastAsia="en-US"/>
        </w:rPr>
        <w:t xml:space="preserve">Порядок представления документов в электронном виде устанавливается </w:t>
      </w:r>
      <w:r w:rsidR="00DE267F">
        <w:rPr>
          <w:rFonts w:eastAsiaTheme="minorHAnsi"/>
          <w:lang w:eastAsia="en-US"/>
        </w:rPr>
        <w:t xml:space="preserve">постановлением </w:t>
      </w:r>
      <w:r w:rsidRPr="00F0361F">
        <w:rPr>
          <w:rFonts w:eastAsiaTheme="minorHAnsi"/>
          <w:lang w:eastAsia="en-US"/>
        </w:rPr>
        <w:t>Правительством Российской Федерации</w:t>
      </w:r>
      <w:r w:rsidR="0071432A" w:rsidRPr="00F0361F">
        <w:rPr>
          <w:rFonts w:eastAsiaTheme="minorHAnsi"/>
          <w:lang w:eastAsia="en-US"/>
        </w:rPr>
        <w:t xml:space="preserve"> </w:t>
      </w:r>
      <w:r w:rsidR="00DE267F">
        <w:rPr>
          <w:rFonts w:eastAsiaTheme="minorHAnsi"/>
          <w:lang w:eastAsia="en-US"/>
        </w:rPr>
        <w:t xml:space="preserve">      </w:t>
      </w:r>
      <w:r w:rsidR="0071432A" w:rsidRPr="00F0361F">
        <w:rPr>
          <w:rFonts w:eastAsiaTheme="minorHAnsi"/>
          <w:lang w:eastAsia="en-US"/>
        </w:rPr>
        <w:t>от 5 марта 2018 г.</w:t>
      </w:r>
      <w:r w:rsidR="00DE267F">
        <w:rPr>
          <w:rFonts w:eastAsiaTheme="minorHAnsi"/>
          <w:lang w:eastAsia="en-US"/>
        </w:rPr>
        <w:t xml:space="preserve"> </w:t>
      </w:r>
      <w:r w:rsidR="0071432A" w:rsidRPr="00F0361F">
        <w:rPr>
          <w:rFonts w:eastAsiaTheme="minorHAnsi"/>
          <w:lang w:eastAsia="en-US"/>
        </w:rPr>
        <w:t>№ 227 «О некоторых мерах по внедрению информационных технологий в кадровую работу на государственной гражданской службе Российской Федерации»</w:t>
      </w:r>
      <w:r w:rsidRPr="00F0361F">
        <w:rPr>
          <w:rFonts w:eastAsiaTheme="minorHAnsi"/>
          <w:lang w:eastAsia="en-US"/>
        </w:rPr>
        <w:t>.</w:t>
      </w:r>
    </w:p>
    <w:p w14:paraId="104F362B" w14:textId="77777777" w:rsidR="00D34AEA" w:rsidRPr="00F0361F" w:rsidRDefault="00D34AEA" w:rsidP="00484F6C">
      <w:pPr>
        <w:autoSpaceDE w:val="0"/>
        <w:autoSpaceDN w:val="0"/>
        <w:adjustRightInd w:val="0"/>
        <w:ind w:firstLine="540"/>
        <w:jc w:val="both"/>
        <w:rPr>
          <w:rFonts w:eastAsiaTheme="minorHAnsi"/>
          <w:lang w:eastAsia="en-US"/>
        </w:rPr>
      </w:pPr>
    </w:p>
    <w:p w14:paraId="49DDDC59" w14:textId="77777777" w:rsidR="0080252D" w:rsidRPr="00F0361F" w:rsidRDefault="0080252D" w:rsidP="0071432A">
      <w:pPr>
        <w:ind w:firstLine="709"/>
        <w:jc w:val="both"/>
      </w:pPr>
      <w:r w:rsidRPr="00F0361F">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14:paraId="5F5B1C2B" w14:textId="77777777" w:rsidR="00D34AEA" w:rsidRPr="00F0361F" w:rsidRDefault="00D34AEA" w:rsidP="0071432A">
      <w:pPr>
        <w:ind w:firstLine="709"/>
        <w:jc w:val="both"/>
      </w:pPr>
    </w:p>
    <w:p w14:paraId="455495A8" w14:textId="77777777" w:rsidR="0080252D" w:rsidRPr="00F0361F" w:rsidRDefault="0080252D" w:rsidP="0071432A">
      <w:pPr>
        <w:ind w:firstLine="709"/>
        <w:jc w:val="both"/>
      </w:pPr>
      <w:r w:rsidRPr="00F0361F">
        <w:t xml:space="preserve">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w:t>
      </w:r>
      <w:r w:rsidR="00484F6C" w:rsidRPr="00F0361F">
        <w:t xml:space="preserve">им </w:t>
      </w:r>
      <w:r w:rsidRPr="00F0361F">
        <w:t xml:space="preserve">и заверенную кадровой службой государственного органа, в котором гражданский служащий замещает должность гражданской службы, анкету </w:t>
      </w:r>
      <w:r w:rsidR="00484F6C" w:rsidRPr="00F0361F">
        <w:t xml:space="preserve">по форме, утвержденной Правительством Российской Федерации </w:t>
      </w:r>
      <w:r w:rsidRPr="00F0361F">
        <w:t>с фотографи</w:t>
      </w:r>
      <w:r w:rsidR="00484F6C" w:rsidRPr="00F0361F">
        <w:t>ей</w:t>
      </w:r>
      <w:r w:rsidRPr="00F0361F">
        <w:t>.</w:t>
      </w:r>
    </w:p>
    <w:p w14:paraId="58FE276B" w14:textId="77777777" w:rsidR="0080252D" w:rsidRPr="00F0361F" w:rsidRDefault="0080252D" w:rsidP="0080252D">
      <w:pPr>
        <w:ind w:left="284" w:firstLine="708"/>
        <w:rPr>
          <w:b/>
          <w:i/>
        </w:rPr>
      </w:pPr>
    </w:p>
    <w:p w14:paraId="293B2876" w14:textId="77777777" w:rsidR="0080252D" w:rsidRPr="00F0361F" w:rsidRDefault="0080252D" w:rsidP="0080252D">
      <w:pPr>
        <w:ind w:left="284" w:firstLine="708"/>
        <w:rPr>
          <w:b/>
          <w:i/>
        </w:rPr>
      </w:pPr>
      <w:r w:rsidRPr="00F0361F">
        <w:rPr>
          <w:b/>
          <w:i/>
        </w:rPr>
        <w:t>Конкурс проводится в два этапа</w:t>
      </w:r>
    </w:p>
    <w:p w14:paraId="5D8C029E" w14:textId="77777777" w:rsidR="00D34AEA" w:rsidRPr="00F0361F" w:rsidRDefault="00D34AEA" w:rsidP="0080252D">
      <w:pPr>
        <w:ind w:left="284" w:firstLine="708"/>
        <w:rPr>
          <w:b/>
          <w:i/>
        </w:rPr>
      </w:pPr>
    </w:p>
    <w:p w14:paraId="5F4D59BD" w14:textId="77777777" w:rsidR="00D1585A" w:rsidRDefault="0080252D" w:rsidP="00D1585A">
      <w:pPr>
        <w:ind w:left="284" w:firstLine="283"/>
      </w:pPr>
      <w:r w:rsidRPr="00F0361F">
        <w:rPr>
          <w:b/>
        </w:rPr>
        <w:t>Первый этап</w:t>
      </w:r>
      <w:r w:rsidRPr="00F0361F">
        <w:t xml:space="preserve"> – прием и рассмотрение представленных претендентами документов</w:t>
      </w:r>
      <w:r w:rsidR="00D1585A">
        <w:t>.</w:t>
      </w:r>
    </w:p>
    <w:p w14:paraId="3578888B" w14:textId="77777777" w:rsidR="00D1585A" w:rsidRDefault="00D1585A" w:rsidP="00D1585A">
      <w:pPr>
        <w:ind w:left="284" w:firstLine="283"/>
        <w:jc w:val="both"/>
      </w:pPr>
      <w:r>
        <w:rPr>
          <w:b/>
        </w:rPr>
        <w:t>В</w:t>
      </w:r>
      <w:r w:rsidR="0080252D" w:rsidRPr="00F0361F">
        <w:rPr>
          <w:b/>
        </w:rPr>
        <w:t>торой этап</w:t>
      </w:r>
      <w:r w:rsidR="0080252D" w:rsidRPr="00F0361F">
        <w:t xml:space="preserve"> –</w:t>
      </w:r>
      <w:r>
        <w:t xml:space="preserve"> </w:t>
      </w:r>
      <w:r w:rsidRPr="00726008">
        <w:rPr>
          <w:b/>
        </w:rPr>
        <w:t>тестирование</w:t>
      </w:r>
      <w:r>
        <w:t xml:space="preserve"> (на соответствие базовым (знание русского языка, Конституции Российской Федерации, законодательства о гражданской службе, противодействии коррупции, знания и умения в области информационно-коммуникационных технологий) и профессионально-функциональным квалификационным требованиям (знания нормативных правовых актов, включенных в число квалификационных требований));</w:t>
      </w:r>
      <w:r w:rsidRPr="00D1585A">
        <w:t xml:space="preserve"> </w:t>
      </w:r>
    </w:p>
    <w:p w14:paraId="6C1B1103" w14:textId="77777777" w:rsidR="00D1585A" w:rsidRDefault="00D1585A" w:rsidP="00D1585A">
      <w:pPr>
        <w:ind w:left="284" w:firstLine="283"/>
        <w:jc w:val="both"/>
      </w:pPr>
      <w:r>
        <w:t xml:space="preserve">- </w:t>
      </w:r>
      <w:r w:rsidRPr="00726008">
        <w:rPr>
          <w:b/>
        </w:rPr>
        <w:t>индивидуальное собеседование конкурсной комиссии с кандидатом</w:t>
      </w:r>
      <w:r>
        <w:t xml:space="preserve"> (по вопросам на знание нормативных правовых актов, включенных в число квалификационных требований профессиональных достижениях, и иным вопросам).</w:t>
      </w:r>
    </w:p>
    <w:p w14:paraId="65689C18" w14:textId="77777777" w:rsidR="00D1585A" w:rsidRDefault="00D1585A" w:rsidP="00D1585A">
      <w:pPr>
        <w:ind w:left="284" w:firstLine="283"/>
        <w:jc w:val="both"/>
      </w:pPr>
      <w:r>
        <w:t>Посредством указанных методов оценки кроме оценки граждан (гражданских служащих), допущенных к участию в конкурсе на соответствие квалификационным требованиям, будут оцениваться также такие их профессиональные и личностные качества, как:</w:t>
      </w:r>
    </w:p>
    <w:p w14:paraId="7939363B" w14:textId="77777777" w:rsidR="00D1585A" w:rsidRDefault="00D1585A" w:rsidP="00D1585A">
      <w:pPr>
        <w:ind w:left="284" w:firstLine="283"/>
      </w:pPr>
      <w:r>
        <w:t>- стратегическое мышление;</w:t>
      </w:r>
    </w:p>
    <w:p w14:paraId="22E27CC2" w14:textId="77777777" w:rsidR="00D1585A" w:rsidRDefault="00D1585A" w:rsidP="00D1585A">
      <w:pPr>
        <w:ind w:left="284" w:firstLine="283"/>
      </w:pPr>
      <w:r>
        <w:t>- командное взаимодействие;</w:t>
      </w:r>
    </w:p>
    <w:p w14:paraId="65D8D3C0" w14:textId="77777777" w:rsidR="00D1585A" w:rsidRDefault="00D1585A" w:rsidP="00D1585A">
      <w:pPr>
        <w:ind w:left="284" w:firstLine="283"/>
      </w:pPr>
      <w:r>
        <w:t>- персональная эффективность;</w:t>
      </w:r>
    </w:p>
    <w:p w14:paraId="4A404C35" w14:textId="77777777" w:rsidR="00D1585A" w:rsidRDefault="00D1585A" w:rsidP="00D1585A">
      <w:pPr>
        <w:ind w:left="284" w:firstLine="283"/>
      </w:pPr>
      <w:r>
        <w:lastRenderedPageBreak/>
        <w:t>- гибкость и готовность к изменениям.</w:t>
      </w:r>
    </w:p>
    <w:p w14:paraId="1FB876D5" w14:textId="77777777" w:rsidR="00CA3BF1" w:rsidRPr="00F0361F" w:rsidRDefault="00CA3BF1" w:rsidP="00D1585A">
      <w:pPr>
        <w:ind w:left="284" w:firstLine="283"/>
      </w:pPr>
    </w:p>
    <w:p w14:paraId="02B37A3C" w14:textId="77777777" w:rsidR="00CA3BF1" w:rsidRPr="00CA3BF1" w:rsidRDefault="00CA3BF1" w:rsidP="00CA3BF1">
      <w:pPr>
        <w:ind w:firstLine="709"/>
        <w:jc w:val="both"/>
        <w:rPr>
          <w:b/>
        </w:rPr>
      </w:pPr>
      <w:r w:rsidRPr="00CA3BF1">
        <w:rPr>
          <w:b/>
        </w:rPr>
        <w:t>Порядок выставления итогового балла за выполнение конкурсных процедур:</w:t>
      </w:r>
    </w:p>
    <w:p w14:paraId="3A6513C2" w14:textId="77777777" w:rsidR="00CA3BF1" w:rsidRDefault="00CA3BF1" w:rsidP="00CA3BF1">
      <w:pPr>
        <w:ind w:firstLine="709"/>
        <w:jc w:val="both"/>
      </w:pPr>
      <w:r>
        <w:t>- тестирование (максимальный балл – 10 баллов): вопросы на базовые знания и профессионально-функциональные знания;</w:t>
      </w:r>
    </w:p>
    <w:p w14:paraId="52B3C9A7" w14:textId="77777777" w:rsidR="00CA3BF1" w:rsidRDefault="00CA3BF1" w:rsidP="00CA3BF1">
      <w:pPr>
        <w:ind w:firstLine="709"/>
        <w:jc w:val="both"/>
      </w:pPr>
      <w:r>
        <w:t>- индивидуальное собеседование конкурсной комиссии с кандидатом (максимальный балл – 10 баллов).</w:t>
      </w:r>
    </w:p>
    <w:p w14:paraId="564BE3C8" w14:textId="77777777" w:rsidR="00CA3BF1" w:rsidRDefault="00CA3BF1" w:rsidP="00CA3BF1">
      <w:pPr>
        <w:ind w:firstLine="709"/>
        <w:jc w:val="both"/>
      </w:pPr>
      <w: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w:t>
      </w:r>
      <w:r w:rsidR="0061585A">
        <w:t>а</w:t>
      </w:r>
      <w:r>
        <w:t xml:space="preserve">льного собеседования, и баллов, набранных кандидатом по итогам тестирования. </w:t>
      </w:r>
    </w:p>
    <w:p w14:paraId="386E60E0" w14:textId="77777777" w:rsidR="00CA3BF1" w:rsidRDefault="00CA3BF1" w:rsidP="00CA3BF1">
      <w:pPr>
        <w:ind w:firstLine="709"/>
        <w:jc w:val="both"/>
      </w:pPr>
      <w:r>
        <w:t>Максимальный балл – 20 баллов.</w:t>
      </w:r>
    </w:p>
    <w:p w14:paraId="7D873675" w14:textId="77777777" w:rsidR="00021485" w:rsidRDefault="00CA3BF1" w:rsidP="00CA3BF1">
      <w:pPr>
        <w:ind w:firstLine="709"/>
        <w:jc w:val="both"/>
      </w:pPr>
      <w:r>
        <w:t>Рейтинг кандидатов формируется в зависимости от набранных ими итоговых баллов в порядке убывания.</w:t>
      </w:r>
    </w:p>
    <w:p w14:paraId="4741127A" w14:textId="77777777" w:rsidR="00CA3BF1" w:rsidRPr="00F0361F" w:rsidRDefault="00CA3BF1" w:rsidP="00CA3BF1">
      <w:pPr>
        <w:ind w:firstLine="709"/>
        <w:jc w:val="both"/>
      </w:pPr>
    </w:p>
    <w:p w14:paraId="266EA26C" w14:textId="77777777" w:rsidR="007819E6" w:rsidRPr="00F0361F" w:rsidRDefault="007819E6" w:rsidP="007819E6">
      <w:pPr>
        <w:ind w:firstLine="709"/>
        <w:jc w:val="both"/>
        <w:rPr>
          <w:rFonts w:eastAsia="Calibri"/>
          <w:b/>
          <w:lang w:eastAsia="en-US"/>
        </w:rPr>
      </w:pPr>
      <w:r w:rsidRPr="00F0361F">
        <w:rPr>
          <w:rFonts w:eastAsia="Calibri"/>
          <w:b/>
          <w:lang w:eastAsia="en-US"/>
        </w:rPr>
        <w:t>Базовые квалификационные требования к знаниям и умениям вне зависимости от области и вида деятельности включают требования к:</w:t>
      </w:r>
    </w:p>
    <w:p w14:paraId="7D59C360" w14:textId="77777777" w:rsidR="007819E6" w:rsidRPr="00F0361F" w:rsidRDefault="007819E6" w:rsidP="007819E6">
      <w:pPr>
        <w:ind w:firstLine="709"/>
        <w:jc w:val="both"/>
        <w:rPr>
          <w:rFonts w:eastAsia="Calibri"/>
          <w:lang w:eastAsia="en-US"/>
        </w:rPr>
      </w:pPr>
      <w:r w:rsidRPr="00F0361F">
        <w:rPr>
          <w:rFonts w:eastAsia="Calibri"/>
          <w:lang w:eastAsia="en-US"/>
        </w:rPr>
        <w:t>- знанию государственного языка Российской Федерации (русского языка);</w:t>
      </w:r>
    </w:p>
    <w:p w14:paraId="77A93847" w14:textId="77777777" w:rsidR="007819E6" w:rsidRPr="00F0361F" w:rsidRDefault="007819E6" w:rsidP="007819E6">
      <w:pPr>
        <w:ind w:firstLine="709"/>
        <w:jc w:val="both"/>
        <w:rPr>
          <w:rFonts w:eastAsia="Calibri"/>
          <w:lang w:eastAsia="en-US"/>
        </w:rPr>
      </w:pPr>
      <w:r w:rsidRPr="00F0361F">
        <w:rPr>
          <w:rFonts w:eastAsia="Calibri"/>
          <w:lang w:eastAsia="en-US"/>
        </w:rPr>
        <w:t>- знаниям основ Конституции Российской Федерации, законодательства о гражданской службе, законодательства о противодействии коррупции;</w:t>
      </w:r>
    </w:p>
    <w:p w14:paraId="31E0E61E" w14:textId="77777777" w:rsidR="007819E6" w:rsidRPr="00F0361F" w:rsidRDefault="007819E6" w:rsidP="007819E6">
      <w:pPr>
        <w:ind w:firstLine="709"/>
        <w:jc w:val="both"/>
        <w:rPr>
          <w:rFonts w:eastAsia="Calibri"/>
          <w:lang w:eastAsia="en-US"/>
        </w:rPr>
      </w:pPr>
      <w:r w:rsidRPr="00F0361F">
        <w:rPr>
          <w:rFonts w:eastAsia="Calibri"/>
          <w:lang w:eastAsia="en-US"/>
        </w:rPr>
        <w:t>- знаниям и умениям в области информационно-коммуникационных технологий;</w:t>
      </w:r>
    </w:p>
    <w:p w14:paraId="1BE8DD26" w14:textId="77777777" w:rsidR="007819E6" w:rsidRPr="00F0361F" w:rsidRDefault="007819E6" w:rsidP="007819E6">
      <w:pPr>
        <w:ind w:firstLine="709"/>
        <w:jc w:val="both"/>
        <w:rPr>
          <w:rFonts w:eastAsia="Calibri"/>
          <w:lang w:eastAsia="en-US"/>
        </w:rPr>
      </w:pPr>
      <w:r w:rsidRPr="00F0361F">
        <w:rPr>
          <w:rFonts w:eastAsia="Calibri"/>
          <w:lang w:eastAsia="en-US"/>
        </w:rPr>
        <w:t>- умениям, свидетельствующим о наличии необходимых профессиональных и личностных качеств (компетенций).</w:t>
      </w:r>
    </w:p>
    <w:p w14:paraId="4F78C2E3" w14:textId="77777777" w:rsidR="007819E6" w:rsidRPr="00F0361F" w:rsidRDefault="007819E6" w:rsidP="00E93168">
      <w:pPr>
        <w:ind w:firstLine="709"/>
        <w:jc w:val="both"/>
      </w:pPr>
    </w:p>
    <w:p w14:paraId="66D94E43" w14:textId="15C23221" w:rsidR="001E3885" w:rsidRPr="00F0361F" w:rsidRDefault="0080252D" w:rsidP="0080252D">
      <w:pPr>
        <w:ind w:left="284" w:firstLine="567"/>
        <w:jc w:val="both"/>
      </w:pPr>
      <w:r w:rsidRPr="00F0361F">
        <w:t xml:space="preserve">Документы принимаются в течение </w:t>
      </w:r>
      <w:r w:rsidRPr="0022289B">
        <w:rPr>
          <w:b/>
        </w:rPr>
        <w:t xml:space="preserve">21 </w:t>
      </w:r>
      <w:r w:rsidR="0022289B" w:rsidRPr="0022289B">
        <w:rPr>
          <w:b/>
        </w:rPr>
        <w:t xml:space="preserve">календарного </w:t>
      </w:r>
      <w:r w:rsidRPr="0022289B">
        <w:rPr>
          <w:b/>
        </w:rPr>
        <w:t>дня</w:t>
      </w:r>
      <w:r w:rsidRPr="00F0361F">
        <w:t xml:space="preserve"> со дня </w:t>
      </w:r>
      <w:r w:rsidR="0022289B">
        <w:t>размещения</w:t>
      </w:r>
      <w:r w:rsidRPr="00F0361F">
        <w:t xml:space="preserve"> объявления</w:t>
      </w:r>
      <w:r w:rsidR="0022289B">
        <w:t xml:space="preserve"> об их приеме  на официальном сайте государственной информационной системы в области государственной службы в сети «Интернет» и на официальном сайте </w:t>
      </w:r>
      <w:r w:rsidR="00CE5860">
        <w:t xml:space="preserve">Управления </w:t>
      </w:r>
      <w:r w:rsidR="0022289B">
        <w:t>Роскомнадзора</w:t>
      </w:r>
      <w:r w:rsidR="00CE5860">
        <w:t xml:space="preserve"> по Смоленской области</w:t>
      </w:r>
      <w:r w:rsidR="0022289B">
        <w:t xml:space="preserve"> в подразделе «Объявлени</w:t>
      </w:r>
      <w:r w:rsidR="00C53F38">
        <w:t>я о</w:t>
      </w:r>
      <w:r w:rsidR="0022289B">
        <w:t xml:space="preserve"> конкурс</w:t>
      </w:r>
      <w:r w:rsidR="00C53F38">
        <w:t>е</w:t>
      </w:r>
      <w:r w:rsidR="0022289B">
        <w:t>» раздела «Государственная служба»</w:t>
      </w:r>
      <w:r w:rsidRPr="00F0361F">
        <w:t xml:space="preserve">. Документы для участия в конкурсе </w:t>
      </w:r>
      <w:r w:rsidR="007E260C">
        <w:t xml:space="preserve">гражданином (гражданским служащим) представляются </w:t>
      </w:r>
      <w:r w:rsidR="0022289B" w:rsidRPr="00F0361F">
        <w:rPr>
          <w:b/>
        </w:rPr>
        <w:t>лично</w:t>
      </w:r>
      <w:r w:rsidR="007E260C">
        <w:rPr>
          <w:b/>
        </w:rPr>
        <w:t>,</w:t>
      </w:r>
      <w:r w:rsidR="0022289B" w:rsidRPr="00F0361F">
        <w:t xml:space="preserve"> </w:t>
      </w:r>
      <w:r w:rsidR="007E260C">
        <w:t xml:space="preserve">посредством </w:t>
      </w:r>
      <w:r w:rsidR="0022289B" w:rsidRPr="00F0361F">
        <w:t>направл</w:t>
      </w:r>
      <w:r w:rsidR="007E260C">
        <w:t>ения</w:t>
      </w:r>
      <w:r w:rsidR="0022289B" w:rsidRPr="00F0361F">
        <w:rPr>
          <w:b/>
        </w:rPr>
        <w:t xml:space="preserve"> </w:t>
      </w:r>
      <w:r w:rsidRPr="00F0361F">
        <w:rPr>
          <w:b/>
        </w:rPr>
        <w:t>по почте</w:t>
      </w:r>
      <w:r w:rsidR="007E260C">
        <w:rPr>
          <w:b/>
        </w:rPr>
        <w:t xml:space="preserve"> </w:t>
      </w:r>
      <w:r w:rsidR="007E260C" w:rsidRPr="007E260C">
        <w:t>или</w:t>
      </w:r>
      <w:r w:rsidR="007E260C">
        <w:rPr>
          <w:b/>
        </w:rPr>
        <w:t xml:space="preserve"> </w:t>
      </w:r>
      <w:r w:rsidR="0022289B">
        <w:t xml:space="preserve">в </w:t>
      </w:r>
      <w:r w:rsidR="0022289B" w:rsidRPr="0022289B">
        <w:rPr>
          <w:b/>
        </w:rPr>
        <w:t>электронном виде</w:t>
      </w:r>
      <w:r w:rsidR="0022289B">
        <w:t xml:space="preserve"> с использованием указанной информационной системы</w:t>
      </w:r>
      <w:r w:rsidR="007E260C">
        <w:t>. Документы представляются</w:t>
      </w:r>
      <w:r w:rsidR="0022289B">
        <w:t xml:space="preserve"> </w:t>
      </w:r>
      <w:r w:rsidRPr="004E535B">
        <w:rPr>
          <w:b/>
        </w:rPr>
        <w:t xml:space="preserve">до </w:t>
      </w:r>
      <w:r w:rsidR="00CE5860">
        <w:rPr>
          <w:b/>
        </w:rPr>
        <w:t>30</w:t>
      </w:r>
      <w:r w:rsidRPr="004E535B">
        <w:rPr>
          <w:b/>
        </w:rPr>
        <w:t xml:space="preserve"> </w:t>
      </w:r>
      <w:r w:rsidR="00CE5860">
        <w:rPr>
          <w:b/>
        </w:rPr>
        <w:t>января</w:t>
      </w:r>
      <w:r w:rsidRPr="004E535B">
        <w:rPr>
          <w:b/>
        </w:rPr>
        <w:t xml:space="preserve"> 20</w:t>
      </w:r>
      <w:r w:rsidR="00CE5860">
        <w:rPr>
          <w:b/>
        </w:rPr>
        <w:t>20</w:t>
      </w:r>
      <w:r w:rsidRPr="004E535B">
        <w:rPr>
          <w:b/>
        </w:rPr>
        <w:t xml:space="preserve"> года</w:t>
      </w:r>
      <w:r w:rsidRPr="004E535B">
        <w:t xml:space="preserve"> </w:t>
      </w:r>
      <w:r w:rsidRPr="00F0361F">
        <w:t xml:space="preserve">включительно по адресу: </w:t>
      </w:r>
      <w:r w:rsidR="00CE5860">
        <w:t xml:space="preserve">ул. Нахимова, д. 21, г. Смоленск, </w:t>
      </w:r>
      <w:proofErr w:type="gramStart"/>
      <w:r w:rsidR="00CE5860">
        <w:t xml:space="preserve">214025, </w:t>
      </w:r>
      <w:r w:rsidRPr="00F0361F">
        <w:t xml:space="preserve"> с</w:t>
      </w:r>
      <w:proofErr w:type="gramEnd"/>
      <w:r w:rsidRPr="00F0361F">
        <w:t xml:space="preserve"> пометкой (на конкурс).</w:t>
      </w:r>
    </w:p>
    <w:p w14:paraId="399C4B57" w14:textId="50EBC4D7" w:rsidR="001E3885" w:rsidRPr="00F0361F" w:rsidRDefault="0080252D" w:rsidP="0080252D">
      <w:pPr>
        <w:ind w:left="284" w:firstLine="567"/>
        <w:jc w:val="both"/>
      </w:pPr>
      <w:r w:rsidRPr="00F0361F">
        <w:t>Прием документов</w:t>
      </w:r>
      <w:r w:rsidR="001E3885" w:rsidRPr="00F0361F">
        <w:t>:</w:t>
      </w:r>
      <w:r w:rsidRPr="00F0361F">
        <w:t xml:space="preserve"> </w:t>
      </w:r>
      <w:r w:rsidR="007819E6" w:rsidRPr="00F0361F">
        <w:t>понедельник - четверг</w:t>
      </w:r>
      <w:r w:rsidRPr="00F0361F">
        <w:t xml:space="preserve"> с </w:t>
      </w:r>
      <w:r w:rsidR="00CE5860">
        <w:t>9</w:t>
      </w:r>
      <w:r w:rsidRPr="00F0361F">
        <w:t>.</w:t>
      </w:r>
      <w:r w:rsidR="00CE5860">
        <w:t>30</w:t>
      </w:r>
      <w:r w:rsidRPr="00F0361F">
        <w:t xml:space="preserve"> до 13.00 и с 14.00 до 1</w:t>
      </w:r>
      <w:r w:rsidR="007819E6" w:rsidRPr="00F0361F">
        <w:t>7</w:t>
      </w:r>
      <w:r w:rsidRPr="00F0361F">
        <w:t>.00</w:t>
      </w:r>
      <w:r w:rsidR="007819E6" w:rsidRPr="00F0361F">
        <w:t xml:space="preserve">, в пятницу с 10.00 до 13.00 и с 14.00 до </w:t>
      </w:r>
      <w:proofErr w:type="gramStart"/>
      <w:r w:rsidR="007819E6" w:rsidRPr="00F0361F">
        <w:t xml:space="preserve">16.00 </w:t>
      </w:r>
      <w:r w:rsidRPr="00F0361F">
        <w:t>.</w:t>
      </w:r>
      <w:proofErr w:type="gramEnd"/>
    </w:p>
    <w:p w14:paraId="3C030AC5" w14:textId="77777777" w:rsidR="00D34AEA" w:rsidRPr="00F0361F" w:rsidRDefault="00D34AEA" w:rsidP="00D34AEA">
      <w:pPr>
        <w:ind w:left="284" w:firstLine="567"/>
        <w:jc w:val="both"/>
      </w:pPr>
    </w:p>
    <w:p w14:paraId="5BC0E9F4" w14:textId="77777777" w:rsidR="00D34AEA" w:rsidRPr="00F0361F" w:rsidRDefault="00D34AEA" w:rsidP="00D34AEA">
      <w:pPr>
        <w:ind w:left="284" w:firstLine="567"/>
        <w:jc w:val="both"/>
      </w:pPr>
      <w:r w:rsidRPr="00F0361F">
        <w:rPr>
          <w:b/>
        </w:rPr>
        <w:t>Прием электронных документов</w:t>
      </w:r>
      <w:r w:rsidRPr="00F0361F">
        <w:t xml:space="preserve">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(далее – единая система)</w:t>
      </w:r>
      <w:r w:rsidR="003D6E04" w:rsidRPr="00F0361F">
        <w:t xml:space="preserve"> осуществляется с учетом требования</w:t>
      </w:r>
      <w:r w:rsidRPr="00F0361F">
        <w:t>:</w:t>
      </w:r>
    </w:p>
    <w:p w14:paraId="12DC0CEF" w14:textId="77777777" w:rsidR="00D34AEA" w:rsidRPr="00F0361F" w:rsidRDefault="00D34AEA" w:rsidP="00D34AEA">
      <w:pPr>
        <w:ind w:left="284" w:firstLine="567"/>
        <w:jc w:val="both"/>
      </w:pPr>
      <w:r w:rsidRPr="00F0361F">
        <w:t>- определение момента представления документов с использованием единой системы является дата и время единой системы (московское время), а не дата и время часовой зоны, в котором находится Роскомнадзор. Документы принимаются с 02.00 первого дня приема документов и до 24 часов последнего дня приема документов.</w:t>
      </w:r>
    </w:p>
    <w:p w14:paraId="1EE8F7C1" w14:textId="77777777" w:rsidR="004E535B" w:rsidRDefault="004E535B" w:rsidP="00D34AEA">
      <w:pPr>
        <w:ind w:left="284" w:firstLine="567"/>
        <w:jc w:val="both"/>
      </w:pPr>
    </w:p>
    <w:p w14:paraId="6A75732A" w14:textId="33038207" w:rsidR="004E535B" w:rsidRDefault="004E535B" w:rsidP="004E535B">
      <w:pPr>
        <w:ind w:left="284" w:firstLine="567"/>
      </w:pPr>
      <w:r w:rsidRPr="004E535B">
        <w:lastRenderedPageBreak/>
        <w:t xml:space="preserve">Более подробную информацию о конкурсе и рассмотрении обращений о нарушении законодательства при проведении конкурсов в </w:t>
      </w:r>
      <w:r w:rsidR="00CE5860">
        <w:t xml:space="preserve">Управлении </w:t>
      </w:r>
      <w:r>
        <w:t>Роскомнадзор</w:t>
      </w:r>
      <w:r w:rsidR="00CE5860">
        <w:t>а по Смоленской области</w:t>
      </w:r>
      <w:r w:rsidRPr="004E535B">
        <w:t xml:space="preserve"> можно получить по телефону: </w:t>
      </w:r>
    </w:p>
    <w:p w14:paraId="36CFFA1C" w14:textId="5F387EAC" w:rsidR="004E535B" w:rsidRDefault="004E535B" w:rsidP="004E535B">
      <w:pPr>
        <w:ind w:left="284" w:firstLine="567"/>
      </w:pPr>
      <w:r w:rsidRPr="00F0361F">
        <w:t>(</w:t>
      </w:r>
      <w:r w:rsidR="00CE5860">
        <w:t>4812</w:t>
      </w:r>
      <w:r w:rsidRPr="00F0361F">
        <w:t xml:space="preserve">) </w:t>
      </w:r>
      <w:r w:rsidR="00CE5860">
        <w:t>30-23-54</w:t>
      </w:r>
    </w:p>
    <w:p w14:paraId="15606F2B" w14:textId="5343D066" w:rsidR="00CE5860" w:rsidRPr="00F0361F" w:rsidRDefault="00CE5860" w:rsidP="004E535B">
      <w:pPr>
        <w:ind w:left="284" w:firstLine="567"/>
      </w:pPr>
      <w:r>
        <w:t>(4812)</w:t>
      </w:r>
      <w:r w:rsidR="00575152">
        <w:t xml:space="preserve"> </w:t>
      </w:r>
      <w:bookmarkStart w:id="0" w:name="_GoBack"/>
      <w:bookmarkEnd w:id="0"/>
      <w:r w:rsidR="00575152">
        <w:t>30-23-53</w:t>
      </w:r>
    </w:p>
    <w:p w14:paraId="472F701C" w14:textId="77777777" w:rsidR="00D34AEA" w:rsidRPr="00F0361F" w:rsidRDefault="00D34AEA" w:rsidP="00D34AEA">
      <w:pPr>
        <w:ind w:left="284" w:firstLine="567"/>
        <w:jc w:val="both"/>
      </w:pPr>
    </w:p>
    <w:p w14:paraId="01ECC3A8" w14:textId="58D2704D" w:rsidR="0080252D" w:rsidRPr="00F0361F" w:rsidRDefault="0080252D" w:rsidP="0080252D">
      <w:pPr>
        <w:ind w:left="284" w:firstLine="567"/>
        <w:jc w:val="both"/>
      </w:pPr>
      <w:r w:rsidRPr="00F0361F">
        <w:t xml:space="preserve">Наш сайт: </w:t>
      </w:r>
      <w:hyperlink r:id="rId9" w:history="1">
        <w:r w:rsidR="00CE5860" w:rsidRPr="00AD3C72">
          <w:rPr>
            <w:rStyle w:val="a9"/>
            <w:lang w:val="en-US"/>
          </w:rPr>
          <w:t>www</w:t>
        </w:r>
        <w:r w:rsidR="00CE5860" w:rsidRPr="00AD3C72">
          <w:rPr>
            <w:rStyle w:val="a9"/>
          </w:rPr>
          <w:t>.67</w:t>
        </w:r>
        <w:proofErr w:type="spellStart"/>
        <w:r w:rsidR="00CE5860" w:rsidRPr="00AD3C72">
          <w:rPr>
            <w:rStyle w:val="a9"/>
            <w:lang w:val="en-US"/>
          </w:rPr>
          <w:t>rkn</w:t>
        </w:r>
        <w:proofErr w:type="spellEnd"/>
        <w:r w:rsidR="00CE5860" w:rsidRPr="00AD3C72">
          <w:rPr>
            <w:rStyle w:val="a9"/>
          </w:rPr>
          <w:t>.</w:t>
        </w:r>
        <w:r w:rsidR="00CE5860" w:rsidRPr="00AD3C72">
          <w:rPr>
            <w:rStyle w:val="a9"/>
            <w:lang w:val="en-US"/>
          </w:rPr>
          <w:t>gov</w:t>
        </w:r>
        <w:r w:rsidR="00CE5860" w:rsidRPr="00AD3C72">
          <w:rPr>
            <w:rStyle w:val="a9"/>
          </w:rPr>
          <w:t>.</w:t>
        </w:r>
        <w:proofErr w:type="spellStart"/>
        <w:r w:rsidR="00CE5860" w:rsidRPr="00AD3C72">
          <w:rPr>
            <w:rStyle w:val="a9"/>
            <w:lang w:val="en-US"/>
          </w:rPr>
          <w:t>ru</w:t>
        </w:r>
        <w:proofErr w:type="spellEnd"/>
      </w:hyperlink>
    </w:p>
    <w:p w14:paraId="731AC391" w14:textId="77777777" w:rsidR="00021485" w:rsidRPr="00F0361F" w:rsidRDefault="00021485" w:rsidP="0080252D">
      <w:pPr>
        <w:ind w:left="284" w:firstLine="567"/>
        <w:jc w:val="both"/>
      </w:pPr>
    </w:p>
    <w:p w14:paraId="64CD9314" w14:textId="77777777" w:rsidR="00BE5B35" w:rsidRPr="00F0361F" w:rsidRDefault="00BE5B35" w:rsidP="004E535B">
      <w:pPr>
        <w:ind w:left="284" w:firstLine="567"/>
        <w:jc w:val="both"/>
      </w:pPr>
      <w:r w:rsidRPr="00F0361F">
        <w:t xml:space="preserve"> </w:t>
      </w:r>
      <w:r w:rsidR="004E535B" w:rsidRPr="004E535B">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14:paraId="3D904B58" w14:textId="77777777" w:rsidR="0080252D" w:rsidRPr="00F0361F" w:rsidRDefault="0080252D" w:rsidP="0080252D">
      <w:pPr>
        <w:spacing w:before="120"/>
        <w:ind w:left="284" w:firstLine="567"/>
        <w:jc w:val="both"/>
      </w:pPr>
      <w:r w:rsidRPr="00F0361F">
        <w:rPr>
          <w:bCs/>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w:t>
      </w:r>
      <w:r w:rsidR="0071432A" w:rsidRPr="00F0361F">
        <w:rPr>
          <w:bCs/>
        </w:rPr>
        <w:t xml:space="preserve"> (гражданскому служащему)</w:t>
      </w:r>
      <w:r w:rsidRPr="00F0361F">
        <w:rPr>
          <w:bCs/>
        </w:rPr>
        <w:t xml:space="preserve"> в их приеме.</w:t>
      </w:r>
    </w:p>
    <w:p w14:paraId="63A74A14" w14:textId="77777777" w:rsidR="0080252D" w:rsidRPr="00F0361F" w:rsidRDefault="0080252D" w:rsidP="0080252D">
      <w:pPr>
        <w:spacing w:before="120"/>
        <w:ind w:left="284" w:firstLine="567"/>
        <w:jc w:val="both"/>
      </w:pPr>
      <w:r w:rsidRPr="00F0361F">
        <w:t>После анализа и проверки представленных документов претенденты будут приглашены конкурсной комиссией для участия во втором этапе конкурса.</w:t>
      </w:r>
    </w:p>
    <w:p w14:paraId="23D1DCAD" w14:textId="077644C2" w:rsidR="0080252D" w:rsidRPr="008D55FE" w:rsidRDefault="0080252D" w:rsidP="00A83381">
      <w:pPr>
        <w:spacing w:before="120"/>
        <w:ind w:left="284" w:firstLine="567"/>
        <w:jc w:val="both"/>
      </w:pPr>
      <w:r w:rsidRPr="00F0361F">
        <w:t xml:space="preserve">Предполагаемая дата </w:t>
      </w:r>
      <w:r w:rsidR="0071432A" w:rsidRPr="00F0361F">
        <w:t xml:space="preserve">проведения </w:t>
      </w:r>
      <w:r w:rsidRPr="00F0361F">
        <w:t xml:space="preserve">второго этапа конкурса – </w:t>
      </w:r>
      <w:r w:rsidR="004E535B" w:rsidRPr="004E535B">
        <w:rPr>
          <w:b/>
        </w:rPr>
        <w:t>1</w:t>
      </w:r>
      <w:r w:rsidR="00CE5860">
        <w:rPr>
          <w:b/>
        </w:rPr>
        <w:t>8</w:t>
      </w:r>
      <w:r w:rsidR="004E535B" w:rsidRPr="004E535B">
        <w:rPr>
          <w:b/>
        </w:rPr>
        <w:t xml:space="preserve"> </w:t>
      </w:r>
      <w:r w:rsidR="00CE5860">
        <w:rPr>
          <w:b/>
        </w:rPr>
        <w:t>февраля</w:t>
      </w:r>
      <w:r w:rsidRPr="004E535B">
        <w:rPr>
          <w:b/>
        </w:rPr>
        <w:t xml:space="preserve"> 20</w:t>
      </w:r>
      <w:r w:rsidR="00CE5860">
        <w:rPr>
          <w:b/>
        </w:rPr>
        <w:t>20</w:t>
      </w:r>
      <w:r w:rsidRPr="004E535B">
        <w:rPr>
          <w:b/>
        </w:rPr>
        <w:t xml:space="preserve"> года</w:t>
      </w:r>
      <w:r w:rsidRPr="00F0361F">
        <w:t xml:space="preserve">. Конкретная дата, место, время  проведения второго этапа конкурса будут сообщены </w:t>
      </w:r>
      <w:r w:rsidR="00A61101" w:rsidRPr="00F0361F">
        <w:t>дополнительно</w:t>
      </w:r>
      <w:r w:rsidRPr="00F0361F">
        <w:t>.</w:t>
      </w:r>
      <w:r w:rsidRPr="008D55FE">
        <w:t> </w:t>
      </w:r>
    </w:p>
    <w:p w14:paraId="450B928B" w14:textId="77777777" w:rsidR="00527AFF" w:rsidRPr="006E1B7B" w:rsidRDefault="00527AFF">
      <w:pPr>
        <w:rPr>
          <w:sz w:val="20"/>
          <w:szCs w:val="20"/>
        </w:rPr>
      </w:pPr>
    </w:p>
    <w:sectPr w:rsidR="00527AFF" w:rsidRPr="006E1B7B" w:rsidSect="00320ED0">
      <w:pgSz w:w="16838" w:h="11906" w:orient="landscape"/>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D72CC" w14:textId="77777777" w:rsidR="00E92721" w:rsidRDefault="00E92721" w:rsidP="00320ED0">
      <w:r>
        <w:separator/>
      </w:r>
    </w:p>
  </w:endnote>
  <w:endnote w:type="continuationSeparator" w:id="0">
    <w:p w14:paraId="34CB9CE5" w14:textId="77777777" w:rsidR="00E92721" w:rsidRDefault="00E92721" w:rsidP="0032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76AF4" w14:textId="77777777" w:rsidR="00E92721" w:rsidRDefault="00E92721" w:rsidP="00320ED0">
      <w:r>
        <w:separator/>
      </w:r>
    </w:p>
  </w:footnote>
  <w:footnote w:type="continuationSeparator" w:id="0">
    <w:p w14:paraId="590B660E" w14:textId="77777777" w:rsidR="00E92721" w:rsidRDefault="00E92721" w:rsidP="00320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385B"/>
    <w:multiLevelType w:val="hybridMultilevel"/>
    <w:tmpl w:val="67721FE4"/>
    <w:lvl w:ilvl="0" w:tplc="FC7A7002">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4403B77"/>
    <w:multiLevelType w:val="hybridMultilevel"/>
    <w:tmpl w:val="26FCD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0A06E0"/>
    <w:multiLevelType w:val="hybridMultilevel"/>
    <w:tmpl w:val="F2902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BA5525"/>
    <w:multiLevelType w:val="hybridMultilevel"/>
    <w:tmpl w:val="7F9048E6"/>
    <w:lvl w:ilvl="0" w:tplc="25E652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9D43FE0"/>
    <w:multiLevelType w:val="hybridMultilevel"/>
    <w:tmpl w:val="8BB4F9C8"/>
    <w:lvl w:ilvl="0" w:tplc="D70A37F2">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1F4B99"/>
    <w:multiLevelType w:val="hybridMultilevel"/>
    <w:tmpl w:val="8A009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895B7F"/>
    <w:multiLevelType w:val="hybridMultilevel"/>
    <w:tmpl w:val="C1BE4F5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15:restartNumberingAfterBreak="0">
    <w:nsid w:val="46D818B8"/>
    <w:multiLevelType w:val="hybridMultilevel"/>
    <w:tmpl w:val="D150A44A"/>
    <w:lvl w:ilvl="0" w:tplc="B5EA7F4E">
      <w:start w:val="1"/>
      <w:numFmt w:val="decimal"/>
      <w:lvlText w:val="%1)"/>
      <w:lvlJc w:val="left"/>
      <w:pPr>
        <w:ind w:left="677" w:hanging="360"/>
      </w:pPr>
      <w:rPr>
        <w:rFonts w:hint="default"/>
        <w:lang w:val="ru-RU"/>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 w15:restartNumberingAfterBreak="0">
    <w:nsid w:val="48540B79"/>
    <w:multiLevelType w:val="hybridMultilevel"/>
    <w:tmpl w:val="B38C81AC"/>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1E14C5"/>
    <w:multiLevelType w:val="hybridMultilevel"/>
    <w:tmpl w:val="E3409F7E"/>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2A3187"/>
    <w:multiLevelType w:val="hybridMultilevel"/>
    <w:tmpl w:val="72909F2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4"/>
  </w:num>
  <w:num w:numId="3">
    <w:abstractNumId w:val="3"/>
  </w:num>
  <w:num w:numId="4">
    <w:abstractNumId w:val="7"/>
  </w:num>
  <w:num w:numId="5">
    <w:abstractNumId w:val="8"/>
  </w:num>
  <w:num w:numId="6">
    <w:abstractNumId w:val="2"/>
  </w:num>
  <w:num w:numId="7">
    <w:abstractNumId w:val="5"/>
  </w:num>
  <w:num w:numId="8">
    <w:abstractNumId w:val="6"/>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B7B"/>
    <w:rsid w:val="0000360C"/>
    <w:rsid w:val="00010876"/>
    <w:rsid w:val="00021485"/>
    <w:rsid w:val="000377DF"/>
    <w:rsid w:val="00041E57"/>
    <w:rsid w:val="00041EEF"/>
    <w:rsid w:val="00041F28"/>
    <w:rsid w:val="00065FDE"/>
    <w:rsid w:val="00073B29"/>
    <w:rsid w:val="000746D2"/>
    <w:rsid w:val="00085BFC"/>
    <w:rsid w:val="000B6794"/>
    <w:rsid w:val="000D7861"/>
    <w:rsid w:val="000F3724"/>
    <w:rsid w:val="00106353"/>
    <w:rsid w:val="00110CFA"/>
    <w:rsid w:val="001120B6"/>
    <w:rsid w:val="00132827"/>
    <w:rsid w:val="0013521A"/>
    <w:rsid w:val="001362F1"/>
    <w:rsid w:val="00137F05"/>
    <w:rsid w:val="00140D63"/>
    <w:rsid w:val="00143555"/>
    <w:rsid w:val="001538BA"/>
    <w:rsid w:val="00164EE5"/>
    <w:rsid w:val="00172B86"/>
    <w:rsid w:val="00172DAE"/>
    <w:rsid w:val="00180906"/>
    <w:rsid w:val="001A6E09"/>
    <w:rsid w:val="001B2280"/>
    <w:rsid w:val="001C094C"/>
    <w:rsid w:val="001E3885"/>
    <w:rsid w:val="0020230F"/>
    <w:rsid w:val="0022289B"/>
    <w:rsid w:val="00237E4B"/>
    <w:rsid w:val="002456C3"/>
    <w:rsid w:val="00273F78"/>
    <w:rsid w:val="002752C8"/>
    <w:rsid w:val="00282DA0"/>
    <w:rsid w:val="00285840"/>
    <w:rsid w:val="00292BF2"/>
    <w:rsid w:val="00295520"/>
    <w:rsid w:val="002A7EB4"/>
    <w:rsid w:val="002B2A1F"/>
    <w:rsid w:val="002B67BA"/>
    <w:rsid w:val="002C47D5"/>
    <w:rsid w:val="002D7211"/>
    <w:rsid w:val="002F2EF5"/>
    <w:rsid w:val="00320ED0"/>
    <w:rsid w:val="003236B3"/>
    <w:rsid w:val="0034621F"/>
    <w:rsid w:val="00357C91"/>
    <w:rsid w:val="00362E94"/>
    <w:rsid w:val="00373489"/>
    <w:rsid w:val="00376223"/>
    <w:rsid w:val="00383E03"/>
    <w:rsid w:val="00384414"/>
    <w:rsid w:val="00391CCB"/>
    <w:rsid w:val="003A62F8"/>
    <w:rsid w:val="003A6B51"/>
    <w:rsid w:val="003B7E6E"/>
    <w:rsid w:val="003C7CF4"/>
    <w:rsid w:val="003D6E04"/>
    <w:rsid w:val="00423594"/>
    <w:rsid w:val="004254DF"/>
    <w:rsid w:val="00431591"/>
    <w:rsid w:val="0043400E"/>
    <w:rsid w:val="004561C8"/>
    <w:rsid w:val="00461639"/>
    <w:rsid w:val="0046379C"/>
    <w:rsid w:val="0046508D"/>
    <w:rsid w:val="00467A5F"/>
    <w:rsid w:val="00471CD3"/>
    <w:rsid w:val="004822EB"/>
    <w:rsid w:val="004847C8"/>
    <w:rsid w:val="00484F6C"/>
    <w:rsid w:val="004B0DA3"/>
    <w:rsid w:val="004B65E1"/>
    <w:rsid w:val="004C5459"/>
    <w:rsid w:val="004D1CB6"/>
    <w:rsid w:val="004D5A67"/>
    <w:rsid w:val="004D6BF1"/>
    <w:rsid w:val="004E3A0A"/>
    <w:rsid w:val="004E535B"/>
    <w:rsid w:val="00501718"/>
    <w:rsid w:val="0052762A"/>
    <w:rsid w:val="00527AFF"/>
    <w:rsid w:val="00530AA0"/>
    <w:rsid w:val="00534E9B"/>
    <w:rsid w:val="00552336"/>
    <w:rsid w:val="005730B4"/>
    <w:rsid w:val="005746E5"/>
    <w:rsid w:val="00575152"/>
    <w:rsid w:val="00582BCE"/>
    <w:rsid w:val="005D1ADE"/>
    <w:rsid w:val="005D7775"/>
    <w:rsid w:val="005F1E38"/>
    <w:rsid w:val="005F5466"/>
    <w:rsid w:val="005F6988"/>
    <w:rsid w:val="0061048B"/>
    <w:rsid w:val="006113A9"/>
    <w:rsid w:val="00613730"/>
    <w:rsid w:val="0061585A"/>
    <w:rsid w:val="006352E1"/>
    <w:rsid w:val="00640487"/>
    <w:rsid w:val="006543D0"/>
    <w:rsid w:val="006772B1"/>
    <w:rsid w:val="00686175"/>
    <w:rsid w:val="006935BC"/>
    <w:rsid w:val="006A380B"/>
    <w:rsid w:val="006A4CC7"/>
    <w:rsid w:val="006B34BD"/>
    <w:rsid w:val="006D547E"/>
    <w:rsid w:val="006E1B7B"/>
    <w:rsid w:val="006E2135"/>
    <w:rsid w:val="006F0B8F"/>
    <w:rsid w:val="006F4B12"/>
    <w:rsid w:val="006F5C0E"/>
    <w:rsid w:val="007137A4"/>
    <w:rsid w:val="0071432A"/>
    <w:rsid w:val="0072256F"/>
    <w:rsid w:val="007259A0"/>
    <w:rsid w:val="00726008"/>
    <w:rsid w:val="0073624A"/>
    <w:rsid w:val="007374A2"/>
    <w:rsid w:val="0075128F"/>
    <w:rsid w:val="007715E1"/>
    <w:rsid w:val="007819E6"/>
    <w:rsid w:val="007B48B2"/>
    <w:rsid w:val="007C6BC2"/>
    <w:rsid w:val="007C6DCC"/>
    <w:rsid w:val="007C7999"/>
    <w:rsid w:val="007C7F77"/>
    <w:rsid w:val="007D4948"/>
    <w:rsid w:val="007E260C"/>
    <w:rsid w:val="007E7199"/>
    <w:rsid w:val="007F1A61"/>
    <w:rsid w:val="007F1B66"/>
    <w:rsid w:val="007F260D"/>
    <w:rsid w:val="007F4256"/>
    <w:rsid w:val="007F48E3"/>
    <w:rsid w:val="0080252D"/>
    <w:rsid w:val="0082336B"/>
    <w:rsid w:val="00826146"/>
    <w:rsid w:val="008402B8"/>
    <w:rsid w:val="00846A7F"/>
    <w:rsid w:val="008527C4"/>
    <w:rsid w:val="0086242A"/>
    <w:rsid w:val="00862F6D"/>
    <w:rsid w:val="008A1E9D"/>
    <w:rsid w:val="008A1FEB"/>
    <w:rsid w:val="008A72BD"/>
    <w:rsid w:val="008B43B4"/>
    <w:rsid w:val="008B60D6"/>
    <w:rsid w:val="008D5708"/>
    <w:rsid w:val="008F27EF"/>
    <w:rsid w:val="009143DE"/>
    <w:rsid w:val="00917613"/>
    <w:rsid w:val="0093441B"/>
    <w:rsid w:val="009435DE"/>
    <w:rsid w:val="009535E2"/>
    <w:rsid w:val="009A10ED"/>
    <w:rsid w:val="009A361E"/>
    <w:rsid w:val="009B48EE"/>
    <w:rsid w:val="009B6314"/>
    <w:rsid w:val="009C1769"/>
    <w:rsid w:val="009D1CAF"/>
    <w:rsid w:val="009D6786"/>
    <w:rsid w:val="00A0018B"/>
    <w:rsid w:val="00A20F54"/>
    <w:rsid w:val="00A2734E"/>
    <w:rsid w:val="00A5196A"/>
    <w:rsid w:val="00A577BB"/>
    <w:rsid w:val="00A61101"/>
    <w:rsid w:val="00A6119A"/>
    <w:rsid w:val="00A6249C"/>
    <w:rsid w:val="00A70382"/>
    <w:rsid w:val="00A83381"/>
    <w:rsid w:val="00A95671"/>
    <w:rsid w:val="00AB5FDE"/>
    <w:rsid w:val="00AC6CBE"/>
    <w:rsid w:val="00AF713A"/>
    <w:rsid w:val="00AF7514"/>
    <w:rsid w:val="00B138E8"/>
    <w:rsid w:val="00B242CB"/>
    <w:rsid w:val="00B31E15"/>
    <w:rsid w:val="00B436A2"/>
    <w:rsid w:val="00B452CE"/>
    <w:rsid w:val="00B52F11"/>
    <w:rsid w:val="00B52F25"/>
    <w:rsid w:val="00B619D1"/>
    <w:rsid w:val="00B6358D"/>
    <w:rsid w:val="00B703CF"/>
    <w:rsid w:val="00B74863"/>
    <w:rsid w:val="00BA15B9"/>
    <w:rsid w:val="00BA4AB9"/>
    <w:rsid w:val="00BA6CAC"/>
    <w:rsid w:val="00BB329D"/>
    <w:rsid w:val="00BC0938"/>
    <w:rsid w:val="00BD651C"/>
    <w:rsid w:val="00BD79D2"/>
    <w:rsid w:val="00BE5B35"/>
    <w:rsid w:val="00BE6F1D"/>
    <w:rsid w:val="00BF1092"/>
    <w:rsid w:val="00C00CF5"/>
    <w:rsid w:val="00C03653"/>
    <w:rsid w:val="00C100D6"/>
    <w:rsid w:val="00C14CAD"/>
    <w:rsid w:val="00C17722"/>
    <w:rsid w:val="00C231FA"/>
    <w:rsid w:val="00C45A1E"/>
    <w:rsid w:val="00C53F38"/>
    <w:rsid w:val="00C61892"/>
    <w:rsid w:val="00C70C33"/>
    <w:rsid w:val="00C84C78"/>
    <w:rsid w:val="00C85A51"/>
    <w:rsid w:val="00C92081"/>
    <w:rsid w:val="00CA3BF1"/>
    <w:rsid w:val="00CA707B"/>
    <w:rsid w:val="00CB022B"/>
    <w:rsid w:val="00CC54C5"/>
    <w:rsid w:val="00CE3BE1"/>
    <w:rsid w:val="00CE4D84"/>
    <w:rsid w:val="00CE5860"/>
    <w:rsid w:val="00CE5B87"/>
    <w:rsid w:val="00CF2F32"/>
    <w:rsid w:val="00CF5C7E"/>
    <w:rsid w:val="00D005DA"/>
    <w:rsid w:val="00D047FB"/>
    <w:rsid w:val="00D12947"/>
    <w:rsid w:val="00D13681"/>
    <w:rsid w:val="00D1585A"/>
    <w:rsid w:val="00D321D3"/>
    <w:rsid w:val="00D34AEA"/>
    <w:rsid w:val="00D52572"/>
    <w:rsid w:val="00D55E1B"/>
    <w:rsid w:val="00D579A1"/>
    <w:rsid w:val="00D703B9"/>
    <w:rsid w:val="00D71D7E"/>
    <w:rsid w:val="00D760BB"/>
    <w:rsid w:val="00D76B09"/>
    <w:rsid w:val="00D849D3"/>
    <w:rsid w:val="00D90F01"/>
    <w:rsid w:val="00DB5304"/>
    <w:rsid w:val="00DD01D1"/>
    <w:rsid w:val="00DE267F"/>
    <w:rsid w:val="00DE4FCB"/>
    <w:rsid w:val="00DE75E3"/>
    <w:rsid w:val="00E14DBA"/>
    <w:rsid w:val="00E266A2"/>
    <w:rsid w:val="00E31E41"/>
    <w:rsid w:val="00E4141D"/>
    <w:rsid w:val="00E66F0F"/>
    <w:rsid w:val="00E85637"/>
    <w:rsid w:val="00E85915"/>
    <w:rsid w:val="00E92721"/>
    <w:rsid w:val="00E93168"/>
    <w:rsid w:val="00EA2571"/>
    <w:rsid w:val="00EA3328"/>
    <w:rsid w:val="00EA414B"/>
    <w:rsid w:val="00EB06B7"/>
    <w:rsid w:val="00EC7943"/>
    <w:rsid w:val="00ED3AB4"/>
    <w:rsid w:val="00EE29B5"/>
    <w:rsid w:val="00F0361F"/>
    <w:rsid w:val="00F04609"/>
    <w:rsid w:val="00F22E57"/>
    <w:rsid w:val="00F24993"/>
    <w:rsid w:val="00F2641B"/>
    <w:rsid w:val="00F41D44"/>
    <w:rsid w:val="00F41F87"/>
    <w:rsid w:val="00F44345"/>
    <w:rsid w:val="00F509AD"/>
    <w:rsid w:val="00F516E1"/>
    <w:rsid w:val="00F763E0"/>
    <w:rsid w:val="00F824EB"/>
    <w:rsid w:val="00F83E1B"/>
    <w:rsid w:val="00F97B7E"/>
    <w:rsid w:val="00FA32EE"/>
    <w:rsid w:val="00FD1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5731AE"/>
  <w15:docId w15:val="{50AC1479-0859-4209-ACBB-5EA729D8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1B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rsid w:val="00320ED0"/>
    <w:rPr>
      <w:sz w:val="20"/>
      <w:szCs w:val="20"/>
    </w:rPr>
  </w:style>
  <w:style w:type="character" w:customStyle="1" w:styleId="a5">
    <w:name w:val="Текст сноски Знак"/>
    <w:basedOn w:val="a0"/>
    <w:link w:val="a4"/>
    <w:rsid w:val="00320ED0"/>
    <w:rPr>
      <w:rFonts w:ascii="Times New Roman" w:eastAsia="Times New Roman" w:hAnsi="Times New Roman" w:cs="Times New Roman"/>
      <w:sz w:val="20"/>
      <w:szCs w:val="20"/>
      <w:lang w:eastAsia="ru-RU"/>
    </w:rPr>
  </w:style>
  <w:style w:type="character" w:styleId="a6">
    <w:name w:val="footnote reference"/>
    <w:rsid w:val="00320ED0"/>
    <w:rPr>
      <w:vertAlign w:val="superscript"/>
    </w:rPr>
  </w:style>
  <w:style w:type="paragraph" w:customStyle="1" w:styleId="ConsPlusNonformat">
    <w:name w:val="ConsPlusNonformat"/>
    <w:rsid w:val="00802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link w:val="a8"/>
    <w:uiPriority w:val="34"/>
    <w:qFormat/>
    <w:rsid w:val="0080252D"/>
    <w:pPr>
      <w:ind w:left="720"/>
      <w:contextualSpacing/>
    </w:pPr>
  </w:style>
  <w:style w:type="character" w:customStyle="1" w:styleId="2">
    <w:name w:val="Основной текст (2)_"/>
    <w:basedOn w:val="a0"/>
    <w:link w:val="20"/>
    <w:locked/>
    <w:rsid w:val="002A7EB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A7EB4"/>
    <w:pPr>
      <w:widowControl w:val="0"/>
      <w:shd w:val="clear" w:color="auto" w:fill="FFFFFF"/>
      <w:spacing w:after="420" w:line="0" w:lineRule="atLeast"/>
    </w:pPr>
    <w:rPr>
      <w:sz w:val="26"/>
      <w:szCs w:val="26"/>
      <w:lang w:eastAsia="en-US"/>
    </w:rPr>
  </w:style>
  <w:style w:type="character" w:customStyle="1" w:styleId="a8">
    <w:name w:val="Абзац списка Знак"/>
    <w:link w:val="a7"/>
    <w:uiPriority w:val="34"/>
    <w:locked/>
    <w:rsid w:val="00EB06B7"/>
    <w:rPr>
      <w:rFonts w:ascii="Times New Roman" w:eastAsia="Times New Roman" w:hAnsi="Times New Roman" w:cs="Times New Roman"/>
      <w:sz w:val="24"/>
      <w:szCs w:val="24"/>
      <w:lang w:eastAsia="ru-RU"/>
    </w:rPr>
  </w:style>
  <w:style w:type="character" w:styleId="a9">
    <w:name w:val="Hyperlink"/>
    <w:basedOn w:val="a0"/>
    <w:uiPriority w:val="99"/>
    <w:unhideWhenUsed/>
    <w:rsid w:val="00EB06B7"/>
    <w:rPr>
      <w:color w:val="0000FF"/>
      <w:u w:val="single"/>
    </w:rPr>
  </w:style>
  <w:style w:type="paragraph" w:styleId="aa">
    <w:name w:val="Balloon Text"/>
    <w:basedOn w:val="a"/>
    <w:link w:val="ab"/>
    <w:uiPriority w:val="99"/>
    <w:semiHidden/>
    <w:unhideWhenUsed/>
    <w:rsid w:val="002F2EF5"/>
    <w:rPr>
      <w:rFonts w:ascii="Tahoma" w:hAnsi="Tahoma" w:cs="Tahoma"/>
      <w:sz w:val="16"/>
      <w:szCs w:val="16"/>
    </w:rPr>
  </w:style>
  <w:style w:type="character" w:customStyle="1" w:styleId="ab">
    <w:name w:val="Текст выноски Знак"/>
    <w:basedOn w:val="a0"/>
    <w:link w:val="aa"/>
    <w:uiPriority w:val="99"/>
    <w:semiHidden/>
    <w:rsid w:val="002F2EF5"/>
    <w:rPr>
      <w:rFonts w:ascii="Tahoma" w:eastAsia="Times New Roman" w:hAnsi="Tahoma" w:cs="Tahoma"/>
      <w:sz w:val="16"/>
      <w:szCs w:val="16"/>
      <w:lang w:eastAsia="ru-RU"/>
    </w:rPr>
  </w:style>
  <w:style w:type="paragraph" w:styleId="ac">
    <w:name w:val="No Spacing"/>
    <w:uiPriority w:val="1"/>
    <w:qFormat/>
    <w:rsid w:val="002D72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Normal (Web)"/>
    <w:basedOn w:val="a"/>
    <w:uiPriority w:val="99"/>
    <w:unhideWhenUsed/>
    <w:rsid w:val="002D7211"/>
    <w:pPr>
      <w:spacing w:before="100" w:beforeAutospacing="1" w:after="100" w:afterAutospacing="1"/>
    </w:pPr>
  </w:style>
  <w:style w:type="character" w:customStyle="1" w:styleId="docname">
    <w:name w:val="docname"/>
    <w:basedOn w:val="a0"/>
    <w:rsid w:val="002D7211"/>
  </w:style>
  <w:style w:type="character" w:customStyle="1" w:styleId="apple-converted-space">
    <w:name w:val="apple-converted-space"/>
    <w:basedOn w:val="a0"/>
    <w:rsid w:val="002D7211"/>
  </w:style>
  <w:style w:type="character" w:customStyle="1" w:styleId="FontStyle19">
    <w:name w:val="Font Style19"/>
    <w:rsid w:val="00A6119A"/>
    <w:rPr>
      <w:rFonts w:ascii="Times New Roman" w:hAnsi="Times New Roman" w:cs="Times New Roman"/>
      <w:sz w:val="26"/>
      <w:szCs w:val="26"/>
    </w:rPr>
  </w:style>
  <w:style w:type="paragraph" w:customStyle="1" w:styleId="ConsPlusNormal">
    <w:name w:val="ConsPlusNormal"/>
    <w:rsid w:val="00D005DA"/>
    <w:pPr>
      <w:widowControl w:val="0"/>
      <w:autoSpaceDE w:val="0"/>
      <w:autoSpaceDN w:val="0"/>
      <w:spacing w:after="0" w:line="240" w:lineRule="auto"/>
    </w:pPr>
    <w:rPr>
      <w:rFonts w:ascii="Calibri" w:eastAsia="Times New Roman" w:hAnsi="Calibri" w:cs="Calibri"/>
      <w:szCs w:val="20"/>
      <w:lang w:eastAsia="ru-RU"/>
    </w:rPr>
  </w:style>
  <w:style w:type="character" w:styleId="ae">
    <w:name w:val="Unresolved Mention"/>
    <w:basedOn w:val="a0"/>
    <w:uiPriority w:val="99"/>
    <w:semiHidden/>
    <w:unhideWhenUsed/>
    <w:rsid w:val="00CE5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9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506ABFB2CCAC6E7F8452F1F2EC0F2EAA0FA09499BE24D3858879959993301AC4F937F62ER3C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67rk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B54AD8-587B-41AF-935C-03DADD151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2417</Words>
  <Characters>13779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2019-08-02T12:03:00Z</cp:lastPrinted>
  <dcterms:created xsi:type="dcterms:W3CDTF">2020-01-09T11:12:00Z</dcterms:created>
  <dcterms:modified xsi:type="dcterms:W3CDTF">2020-01-09T11:12:00Z</dcterms:modified>
</cp:coreProperties>
</file>