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9" w:rsidRDefault="007C19E9" w:rsidP="00A41F20">
      <w:pPr>
        <w:rPr>
          <w:sz w:val="28"/>
          <w:szCs w:val="28"/>
        </w:rPr>
      </w:pPr>
      <w:bookmarkStart w:id="0" w:name="_GoBack"/>
      <w:bookmarkEnd w:id="0"/>
    </w:p>
    <w:tbl>
      <w:tblPr>
        <w:tblStyle w:val="1"/>
        <w:tblW w:w="1782" w:type="pct"/>
        <w:tblInd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876325" w:rsidRPr="00876325" w:rsidTr="00714604">
        <w:tc>
          <w:tcPr>
            <w:tcW w:w="5000" w:type="pct"/>
          </w:tcPr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УТВЕРЖДАЮ</w:t>
            </w:r>
          </w:p>
        </w:tc>
      </w:tr>
      <w:tr w:rsidR="00876325" w:rsidRPr="00876325" w:rsidTr="00714604">
        <w:trPr>
          <w:trHeight w:val="945"/>
        </w:trPr>
        <w:tc>
          <w:tcPr>
            <w:tcW w:w="5000" w:type="pct"/>
          </w:tcPr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Руководитель Управления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Роскомнадзора по Смоленской области  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А.А. Жуков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 «____» _________ 2017</w:t>
            </w:r>
          </w:p>
          <w:p w:rsidR="00876325" w:rsidRPr="00876325" w:rsidRDefault="00876325" w:rsidP="00876325">
            <w:pPr>
              <w:jc w:val="right"/>
              <w:rPr>
                <w:sz w:val="28"/>
                <w:szCs w:val="28"/>
              </w:rPr>
            </w:pPr>
          </w:p>
        </w:tc>
      </w:tr>
    </w:tbl>
    <w:p w:rsidR="00F54DB2" w:rsidRPr="00DA391D" w:rsidRDefault="00F54DB2" w:rsidP="00A41F20">
      <w:pPr>
        <w:rPr>
          <w:sz w:val="28"/>
          <w:szCs w:val="28"/>
        </w:rPr>
      </w:pPr>
    </w:p>
    <w:p w:rsidR="00876325" w:rsidRDefault="00876325" w:rsidP="00FB73C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B73CD" w:rsidRPr="00FB73CD" w:rsidRDefault="00FB73CD" w:rsidP="00FB73C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B73CD">
        <w:rPr>
          <w:rFonts w:eastAsia="Calibri"/>
          <w:b/>
          <w:sz w:val="28"/>
          <w:szCs w:val="28"/>
          <w:lang w:eastAsia="en-US"/>
        </w:rPr>
        <w:t xml:space="preserve">План-график профилактических мероприятий </w:t>
      </w:r>
      <w:r>
        <w:rPr>
          <w:rFonts w:eastAsia="Calibri"/>
          <w:b/>
          <w:sz w:val="28"/>
          <w:szCs w:val="28"/>
          <w:lang w:eastAsia="en-US"/>
        </w:rPr>
        <w:t xml:space="preserve">Управления </w:t>
      </w:r>
      <w:r w:rsidRPr="00FB73CD">
        <w:rPr>
          <w:rFonts w:eastAsia="Calibri"/>
          <w:b/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eastAsia="Calibri"/>
          <w:b/>
          <w:sz w:val="28"/>
          <w:szCs w:val="28"/>
          <w:lang w:eastAsia="en-US"/>
        </w:rPr>
        <w:t xml:space="preserve">по Смоленской области </w:t>
      </w:r>
      <w:r w:rsidRPr="00FB73CD">
        <w:rPr>
          <w:rFonts w:eastAsia="Calibri"/>
          <w:b/>
          <w:sz w:val="28"/>
          <w:szCs w:val="28"/>
          <w:lang w:eastAsia="en-US"/>
        </w:rPr>
        <w:t>на 201</w:t>
      </w:r>
      <w:r w:rsidR="00D221EE">
        <w:rPr>
          <w:rFonts w:eastAsia="Calibri"/>
          <w:b/>
          <w:sz w:val="28"/>
          <w:szCs w:val="28"/>
          <w:lang w:eastAsia="en-US"/>
        </w:rPr>
        <w:t>8</w:t>
      </w:r>
      <w:r w:rsidRPr="00FB73CD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001E6E" w:rsidRDefault="00001E6E"/>
    <w:tbl>
      <w:tblPr>
        <w:tblStyle w:val="a3"/>
        <w:tblW w:w="4890" w:type="pct"/>
        <w:tblLayout w:type="fixed"/>
        <w:tblLook w:val="04A0" w:firstRow="1" w:lastRow="0" w:firstColumn="1" w:lastColumn="0" w:noHBand="0" w:noVBand="1"/>
      </w:tblPr>
      <w:tblGrid>
        <w:gridCol w:w="723"/>
        <w:gridCol w:w="3139"/>
        <w:gridCol w:w="4017"/>
        <w:gridCol w:w="2541"/>
        <w:gridCol w:w="6"/>
        <w:gridCol w:w="2890"/>
        <w:gridCol w:w="12"/>
        <w:gridCol w:w="2233"/>
        <w:gridCol w:w="9"/>
      </w:tblGrid>
      <w:tr w:rsidR="00054DC6" w:rsidTr="00876325">
        <w:trPr>
          <w:cantSplit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140931" w:rsidP="00B3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(вид) мероприятия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D221EE">
            <w:pPr>
              <w:ind w:left="-112" w:righ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D221E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221EE">
              <w:rPr>
                <w:b/>
                <w:sz w:val="28"/>
                <w:szCs w:val="28"/>
              </w:rPr>
              <w:t>Адресат мероприятия</w:t>
            </w:r>
            <w:r>
              <w:rPr>
                <w:b/>
                <w:sz w:val="28"/>
                <w:szCs w:val="28"/>
              </w:rPr>
              <w:t xml:space="preserve"> (подконтрольные субъекты (по видам) и (или) объекты</w:t>
            </w:r>
            <w:proofErr w:type="gramEnd"/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P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r w:rsidRPr="00D221EE">
              <w:rPr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EE" w:rsidRDefault="00D221EE" w:rsidP="00B37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221EE" w:rsidTr="00876325">
        <w:trPr>
          <w:trHeight w:val="5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D221EE" w:rsidRDefault="00D221EE" w:rsidP="00B378D5">
            <w:pPr>
              <w:jc w:val="center"/>
              <w:rPr>
                <w:b/>
                <w:i/>
                <w:sz w:val="28"/>
                <w:szCs w:val="28"/>
              </w:rPr>
            </w:pPr>
            <w:r w:rsidRPr="00D221EE">
              <w:rPr>
                <w:b/>
                <w:i/>
                <w:sz w:val="28"/>
                <w:szCs w:val="28"/>
              </w:rPr>
              <w:t>Ожидаемые результаты проведенных мероприятий:</w:t>
            </w:r>
          </w:p>
          <w:p w:rsidR="00D221EE" w:rsidRPr="00D221EE" w:rsidRDefault="00D221EE" w:rsidP="00B378D5">
            <w:pPr>
              <w:jc w:val="center"/>
              <w:rPr>
                <w:i/>
                <w:sz w:val="32"/>
                <w:szCs w:val="32"/>
              </w:rPr>
            </w:pPr>
            <w:r w:rsidRPr="00D221EE">
              <w:rPr>
                <w:i/>
                <w:sz w:val="28"/>
                <w:szCs w:val="28"/>
              </w:rPr>
              <w:t>Повышение уровня правовой информированности объектов надзора (юридических, физических  лиц, индивидуальных предпринимателей). Пресечение нарушения прав и законных интересов граждан.</w:t>
            </w:r>
          </w:p>
        </w:tc>
      </w:tr>
      <w:tr w:rsidR="00876325" w:rsidTr="00876325">
        <w:trPr>
          <w:trHeight w:val="5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D221EE" w:rsidRDefault="00876325" w:rsidP="00B378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Общие мероприятия</w:t>
            </w:r>
          </w:p>
        </w:tc>
      </w:tr>
      <w:tr w:rsidR="00876325" w:rsidTr="00876325">
        <w:trPr>
          <w:gridAfter w:val="1"/>
          <w:wAfter w:w="3" w:type="pct"/>
          <w:trHeight w:val="5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876325" w:rsidRDefault="00876325" w:rsidP="0087632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Осуществление мониторинга и оценки уровня развития программы и эффективности профилактических мероприятий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876325" w:rsidRDefault="00876325" w:rsidP="00876325">
            <w:pPr>
              <w:rPr>
                <w:sz w:val="28"/>
                <w:szCs w:val="28"/>
              </w:rPr>
            </w:pPr>
            <w:proofErr w:type="spellStart"/>
            <w:r w:rsidRPr="00876325">
              <w:rPr>
                <w:sz w:val="28"/>
                <w:szCs w:val="28"/>
              </w:rPr>
              <w:t>Самообследование</w:t>
            </w:r>
            <w:proofErr w:type="spellEnd"/>
            <w:r w:rsidRPr="00876325">
              <w:rPr>
                <w:sz w:val="28"/>
                <w:szCs w:val="28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876325" w:rsidRDefault="00876325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До 01.02.2018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25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447183" w:rsidTr="00876325">
        <w:trPr>
          <w:trHeight w:val="5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3" w:rsidRPr="00B37912" w:rsidRDefault="00447183" w:rsidP="00B378D5">
            <w:pPr>
              <w:jc w:val="center"/>
              <w:rPr>
                <w:b/>
                <w:i/>
                <w:sz w:val="32"/>
                <w:szCs w:val="32"/>
              </w:rPr>
            </w:pPr>
            <w:r w:rsidRPr="00B37912">
              <w:rPr>
                <w:b/>
                <w:i/>
                <w:sz w:val="32"/>
                <w:szCs w:val="32"/>
              </w:rPr>
              <w:lastRenderedPageBreak/>
              <w:t>Сфера связи</w:t>
            </w:r>
          </w:p>
        </w:tc>
      </w:tr>
      <w:tr w:rsidR="00447183" w:rsidTr="00876325">
        <w:trPr>
          <w:trHeight w:val="5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83" w:rsidRPr="000B3F85" w:rsidRDefault="00447183" w:rsidP="00B378D5">
            <w:pPr>
              <w:jc w:val="center"/>
              <w:rPr>
                <w:i/>
                <w:sz w:val="28"/>
                <w:szCs w:val="28"/>
              </w:rPr>
            </w:pPr>
            <w:r w:rsidRPr="000B3F85">
              <w:rPr>
                <w:i/>
                <w:sz w:val="28"/>
                <w:szCs w:val="28"/>
              </w:rPr>
              <w:t>Профилактически</w:t>
            </w:r>
            <w:r>
              <w:rPr>
                <w:i/>
                <w:sz w:val="28"/>
                <w:szCs w:val="28"/>
              </w:rPr>
              <w:t>е</w:t>
            </w:r>
            <w:r w:rsidRPr="000B3F85">
              <w:rPr>
                <w:i/>
                <w:sz w:val="28"/>
                <w:szCs w:val="28"/>
              </w:rPr>
              <w:t xml:space="preserve"> мероприяти</w:t>
            </w:r>
            <w:r>
              <w:rPr>
                <w:i/>
                <w:sz w:val="28"/>
                <w:szCs w:val="28"/>
              </w:rPr>
              <w:t>я</w:t>
            </w:r>
            <w:r w:rsidRPr="000B3F85">
              <w:rPr>
                <w:i/>
                <w:sz w:val="28"/>
                <w:szCs w:val="28"/>
              </w:rPr>
              <w:t xml:space="preserve"> для определенного круга лиц</w:t>
            </w:r>
          </w:p>
        </w:tc>
      </w:tr>
      <w:tr w:rsidR="005732D4" w:rsidRPr="00876325" w:rsidTr="00876325">
        <w:trPr>
          <w:trHeight w:val="38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D4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2D4"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D4" w:rsidRPr="00876325" w:rsidRDefault="005732D4" w:rsidP="00876325">
            <w:pPr>
              <w:rPr>
                <w:sz w:val="28"/>
              </w:rPr>
            </w:pPr>
            <w:r w:rsidRPr="00876325">
              <w:rPr>
                <w:sz w:val="28"/>
              </w:rPr>
              <w:t>Обеспечение информирования подконтрольных субъектов по вопросам соблюдения обязательных требований в области связи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D4" w:rsidRPr="00876325" w:rsidRDefault="005732D4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Проведение консультаций, семинаров, конференций, онлайн-конференций с подконтрольными субъектами по разъяснению обязательных требований в области связи.</w:t>
            </w:r>
          </w:p>
          <w:p w:rsidR="005732D4" w:rsidRPr="00876325" w:rsidRDefault="005732D4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D4" w:rsidRPr="00876325" w:rsidRDefault="005732D4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 - операторов связи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D4" w:rsidRPr="00876325" w:rsidRDefault="005732D4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ежемесячно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D4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054DC6" w:rsidRPr="00876325" w:rsidTr="00876325">
        <w:trPr>
          <w:trHeight w:val="16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21EE"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876325">
            <w:pPr>
              <w:rPr>
                <w:sz w:val="28"/>
              </w:rPr>
            </w:pPr>
            <w:r w:rsidRPr="00876325">
              <w:rPr>
                <w:sz w:val="28"/>
              </w:rPr>
              <w:t xml:space="preserve">Выездной окружной семинар по направлению связь в г. </w:t>
            </w:r>
            <w:r w:rsidR="005732D4" w:rsidRPr="00876325">
              <w:rPr>
                <w:sz w:val="28"/>
              </w:rPr>
              <w:t>Рязань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5732D4" w:rsidP="005732D4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Участие в выездном окружном семинаре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 - операторов связи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5732D4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октябрь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040D74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054DC6" w:rsidRPr="00876325" w:rsidTr="00876325">
        <w:trPr>
          <w:trHeight w:val="18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876325">
            <w:pPr>
              <w:rPr>
                <w:sz w:val="28"/>
              </w:rPr>
            </w:pPr>
            <w:r w:rsidRPr="00876325">
              <w:rPr>
                <w:sz w:val="28"/>
              </w:rPr>
              <w:t>Единый день консультаций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Еженедельно по пятницам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D221EE" w:rsidRPr="00876325" w:rsidTr="00876325">
        <w:trPr>
          <w:trHeight w:val="5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E" w:rsidRPr="00876325" w:rsidRDefault="00D221EE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Адресные профилактические мероприятия</w:t>
            </w:r>
          </w:p>
        </w:tc>
      </w:tr>
      <w:tr w:rsidR="009F56A8" w:rsidRPr="00876325" w:rsidTr="00876325">
        <w:trPr>
          <w:trHeight w:val="16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876325" w:rsidP="00B378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714604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Разъяснения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9F56A8" w:rsidRPr="00876325" w:rsidTr="00876325">
        <w:trPr>
          <w:trHeight w:val="104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876325" w:rsidP="00B378D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F56A8" w:rsidRPr="008763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приказа Минкомсвязи № 41.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квартал на конец квартала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9F56A8" w:rsidRPr="00876325" w:rsidTr="00876325">
        <w:trPr>
          <w:trHeight w:val="3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56A8"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приказа Минкомсвязи № 258 (представление сведений о сети связи)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февраль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9F56A8" w:rsidRPr="00876325" w:rsidTr="00876325">
        <w:trPr>
          <w:trHeight w:val="3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56A8"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приказа Минкомсвязи № 258 (оказание </w:t>
            </w:r>
            <w:r w:rsidRPr="00876325">
              <w:rPr>
                <w:sz w:val="28"/>
                <w:szCs w:val="28"/>
              </w:rPr>
              <w:lastRenderedPageBreak/>
              <w:t>услуг связи на не введенных в эксплуатацию сетях электросвязи)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E927D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lastRenderedPageBreak/>
              <w:t>ЗПСПДНССиИТ</w:t>
            </w:r>
            <w:proofErr w:type="spellEnd"/>
          </w:p>
        </w:tc>
      </w:tr>
      <w:tr w:rsidR="009F56A8" w:rsidRPr="00876325" w:rsidTr="00876325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F56A8"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при оказании </w:t>
            </w:r>
            <w:proofErr w:type="spellStart"/>
            <w:r w:rsidRPr="00876325">
              <w:rPr>
                <w:sz w:val="28"/>
                <w:szCs w:val="28"/>
              </w:rPr>
              <w:t>телематических</w:t>
            </w:r>
            <w:proofErr w:type="spellEnd"/>
            <w:r w:rsidRPr="00876325">
              <w:rPr>
                <w:sz w:val="28"/>
                <w:szCs w:val="28"/>
              </w:rPr>
              <w:t xml:space="preserve"> услуг связи, в части блокирования доступа к запрещенным ресурсам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9F56A8" w:rsidRPr="00876325" w:rsidTr="00876325">
        <w:trPr>
          <w:trHeight w:val="3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 w:rsidR="00876325">
              <w:rPr>
                <w:sz w:val="28"/>
                <w:szCs w:val="28"/>
              </w:rPr>
              <w:t>0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при оказании услуг связи для целей кабельного вещания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год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9F56A8" w:rsidRPr="00876325" w:rsidTr="00876325">
        <w:trPr>
          <w:trHeight w:val="3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 w:rsidR="00876325">
              <w:rPr>
                <w:sz w:val="28"/>
                <w:szCs w:val="28"/>
              </w:rPr>
              <w:t>1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при оказании услуг местной, </w:t>
            </w:r>
            <w:proofErr w:type="spellStart"/>
            <w:r w:rsidRPr="00876325">
              <w:rPr>
                <w:sz w:val="28"/>
                <w:szCs w:val="28"/>
              </w:rPr>
              <w:t>зоновой</w:t>
            </w:r>
            <w:proofErr w:type="spellEnd"/>
            <w:r w:rsidRPr="00876325">
              <w:rPr>
                <w:sz w:val="28"/>
                <w:szCs w:val="28"/>
              </w:rPr>
              <w:t xml:space="preserve">, междугородней телефонной связи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год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9F56A8" w:rsidRPr="00876325" w:rsidTr="00876325">
        <w:trPr>
          <w:trHeight w:val="3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 w:rsidR="00876325">
              <w:rPr>
                <w:sz w:val="28"/>
                <w:szCs w:val="28"/>
              </w:rPr>
              <w:t>2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876325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Информирование в случае изменения обязательных требований с комментариями о содержании.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A8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8" w:rsidRPr="00876325" w:rsidRDefault="009F56A8" w:rsidP="009F56A8">
            <w:pPr>
              <w:jc w:val="center"/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E927D0" w:rsidRPr="00876325" w:rsidTr="00876325">
        <w:trPr>
          <w:trHeight w:val="38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1</w:t>
            </w:r>
            <w:r w:rsidR="00876325">
              <w:rPr>
                <w:sz w:val="28"/>
                <w:szCs w:val="28"/>
              </w:rPr>
              <w:t>3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Обеспечение выдачи предостережений о недопустимости нарушения обязательных требований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A949A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Постоянно, при наличии оснований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9F56A8" w:rsidP="00A949A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E927D0" w:rsidRPr="00876325" w:rsidTr="00876325">
        <w:trPr>
          <w:trHeight w:val="1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876325" w:rsidP="00B37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 основании обобщения и анализа информации по результатам контрольно-надзорной деятельности, проведение профилактических встреч с руководителями организаций, на деятельность которых поступает большое </w:t>
            </w:r>
            <w:r w:rsidRPr="00876325">
              <w:rPr>
                <w:sz w:val="28"/>
                <w:szCs w:val="28"/>
              </w:rPr>
              <w:lastRenderedPageBreak/>
              <w:t>число жалоб или в деятельности которых выявлено большое число нарушений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714604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  <w:r w:rsidR="00FC22DC" w:rsidRPr="00876325">
              <w:rPr>
                <w:sz w:val="28"/>
                <w:szCs w:val="28"/>
              </w:rPr>
              <w:t xml:space="preserve">, заместитель начальника отдела </w:t>
            </w:r>
            <w:proofErr w:type="spellStart"/>
            <w:r w:rsidR="00FC22DC"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E927D0" w:rsidRPr="00876325" w:rsidTr="00140931">
        <w:trPr>
          <w:trHeight w:val="1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1</w:t>
            </w:r>
            <w:r w:rsidR="00876325">
              <w:rPr>
                <w:sz w:val="28"/>
                <w:szCs w:val="28"/>
              </w:rPr>
              <w:t>5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r w:rsidRPr="00876325">
              <w:rPr>
                <w:sz w:val="28"/>
                <w:szCs w:val="28"/>
              </w:rPr>
              <w:t>Консультационная беседа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9F56A8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E927D0" w:rsidRPr="00876325" w:rsidTr="00876325">
        <w:trPr>
          <w:trHeight w:val="9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неопределенного круга лиц</w:t>
            </w:r>
          </w:p>
        </w:tc>
      </w:tr>
      <w:tr w:rsidR="004D2EA1" w:rsidRPr="00876325" w:rsidTr="00140931">
        <w:trPr>
          <w:trHeight w:val="883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 w:rsidR="00876325">
              <w:rPr>
                <w:sz w:val="28"/>
                <w:szCs w:val="28"/>
              </w:rPr>
              <w:t>6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Обеспечение обобщения практики осуществления государственного контроля (надзора) в области связи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Обобщение и анализ информации по результатам контрольно-надзорной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мер, которые должны приниматься подконтрольными субъектами </w:t>
            </w:r>
            <w:r w:rsidRPr="00876325">
              <w:rPr>
                <w:sz w:val="28"/>
                <w:szCs w:val="28"/>
              </w:rPr>
              <w:lastRenderedPageBreak/>
              <w:t>в целях недопущения таких нарушений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4D2EA1" w:rsidRPr="00876325" w:rsidTr="00140931">
        <w:trPr>
          <w:trHeight w:val="184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C00771">
            <w:pPr>
              <w:ind w:right="-81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Подготовка к размещению, а также размещение результатов анализа на официальном сайте Управления Роскомнадзора по Смоленской области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EA1" w:rsidRPr="00876325" w:rsidRDefault="004D2EA1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E927D0" w:rsidRPr="00876325" w:rsidTr="00140931">
        <w:trPr>
          <w:trHeight w:val="2962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 w:rsidR="00876325">
              <w:rPr>
                <w:sz w:val="28"/>
                <w:szCs w:val="28"/>
              </w:rPr>
              <w:t>7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Обеспечение размещения информации на официальном сайте Управления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C00771">
            <w:pPr>
              <w:ind w:right="-123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Размещение и актуализация перечней нормативных правовых актов (и их частей), содержащих обязательные требования, либо перечней самих требований, оценка соблюдения которых является предметом контроля (надзора).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E927D0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D0" w:rsidRPr="00876325" w:rsidRDefault="009F56A8" w:rsidP="009F56A8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</w:t>
            </w:r>
            <w:r w:rsidR="00E927D0" w:rsidRPr="00876325">
              <w:rPr>
                <w:sz w:val="28"/>
                <w:szCs w:val="28"/>
              </w:rPr>
              <w:t xml:space="preserve">отдела </w:t>
            </w:r>
            <w:proofErr w:type="spellStart"/>
            <w:r w:rsidR="00E927D0"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DD3D87" w:rsidRPr="00876325" w:rsidTr="00140931">
        <w:trPr>
          <w:trHeight w:val="2393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87" w:rsidRPr="00876325" w:rsidRDefault="00DD3D87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</w:t>
            </w:r>
            <w:r w:rsidR="00876325">
              <w:rPr>
                <w:sz w:val="28"/>
                <w:szCs w:val="28"/>
              </w:rPr>
              <w:t>8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87" w:rsidRPr="00876325" w:rsidRDefault="00DD3D87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Обобщение осуществления государственного контроля (надзора) в сфере связи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7" w:rsidRPr="00876325" w:rsidRDefault="00DD3D87" w:rsidP="00A949A0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Обобщение и анализ информации по результатам контрольно-надзорной деятельности в области связи за прошедший календарный год 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87" w:rsidRPr="00876325" w:rsidRDefault="00DD3D87" w:rsidP="00A949A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87" w:rsidRPr="00876325" w:rsidRDefault="00DD3D87" w:rsidP="00A949A0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Январь</w:t>
            </w:r>
          </w:p>
        </w:tc>
        <w:tc>
          <w:tcPr>
            <w:tcW w:w="7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87" w:rsidRPr="00876325" w:rsidRDefault="00DD3D87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</w:tbl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"/>
        <w:gridCol w:w="3125"/>
        <w:gridCol w:w="4032"/>
        <w:gridCol w:w="2541"/>
        <w:gridCol w:w="2900"/>
        <w:gridCol w:w="6"/>
        <w:gridCol w:w="2264"/>
      </w:tblGrid>
      <w:tr w:rsidR="00140931" w:rsidRPr="00876325" w:rsidTr="00140931">
        <w:trPr>
          <w:trHeight w:val="534"/>
          <w:tblHeader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(вид) мероприятия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ind w:left="-112" w:righ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221EE">
              <w:rPr>
                <w:b/>
                <w:sz w:val="28"/>
                <w:szCs w:val="28"/>
              </w:rPr>
              <w:t>Адресат мероприятия</w:t>
            </w:r>
            <w:r>
              <w:rPr>
                <w:b/>
                <w:sz w:val="28"/>
                <w:szCs w:val="28"/>
              </w:rPr>
              <w:t xml:space="preserve"> (подконтрольные субъекты (по видам) и (или) объекты</w:t>
            </w:r>
            <w:proofErr w:type="gramEnd"/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D221EE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 w:rsidRPr="00D221EE">
              <w:rPr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40931" w:rsidRPr="00876325" w:rsidTr="00140931">
        <w:trPr>
          <w:trHeight w:val="5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b/>
                <w:i/>
                <w:sz w:val="32"/>
                <w:szCs w:val="32"/>
              </w:rPr>
            </w:pPr>
            <w:r w:rsidRPr="00876325">
              <w:rPr>
                <w:b/>
                <w:i/>
                <w:sz w:val="32"/>
                <w:szCs w:val="32"/>
              </w:rPr>
              <w:t>Сфера массовых коммуникаций</w:t>
            </w:r>
          </w:p>
        </w:tc>
      </w:tr>
      <w:tr w:rsidR="00140931" w:rsidRPr="00876325" w:rsidTr="00140931">
        <w:trPr>
          <w:trHeight w:val="5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определенного круга лиц</w:t>
            </w:r>
          </w:p>
        </w:tc>
      </w:tr>
      <w:tr w:rsidR="00140931" w:rsidRPr="00876325" w:rsidTr="00140931">
        <w:trPr>
          <w:trHeight w:val="1407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C0077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Pr="008763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Проведение личного приема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дальнейших нарушений обязательных требований и создание мотивации к добросовестному поведению.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Ежемесячно, каждый 1-ый четверг</w:t>
            </w:r>
          </w:p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Руководитель</w:t>
            </w:r>
          </w:p>
        </w:tc>
      </w:tr>
      <w:tr w:rsidR="00140931" w:rsidRPr="00876325" w:rsidTr="00140931">
        <w:trPr>
          <w:trHeight w:val="764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Ежемесячно, каждый 3-ий четверг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140931" w:rsidRPr="00876325" w:rsidTr="00140931">
        <w:trPr>
          <w:trHeight w:val="283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</w:rPr>
              <w:t xml:space="preserve">Проведение открытых очных семинаров для региональных СМИ и вещательных </w:t>
            </w:r>
            <w:proofErr w:type="gramStart"/>
            <w:r w:rsidRPr="00876325">
              <w:rPr>
                <w:sz w:val="28"/>
              </w:rPr>
              <w:t>организаций</w:t>
            </w:r>
            <w:proofErr w:type="gramEnd"/>
            <w:r w:rsidRPr="00876325">
              <w:rPr>
                <w:sz w:val="28"/>
              </w:rPr>
              <w:t xml:space="preserve"> в том числе с использованием интерактивных способов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 – лицензиатов, редакций СМИ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466619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раз в квартал (одно с вещательными организациями и  одно с представителями редакций СМИ)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40931" w:rsidRPr="00876325" w:rsidTr="00140931">
        <w:trPr>
          <w:trHeight w:val="199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</w:rPr>
              <w:t>Единый день консультаций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нарушений редакциями СМИ обязательных требований и создание мотивации к добросовестному поведению.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Еженедельно по пятницам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40931" w:rsidRPr="00876325" w:rsidTr="00140931">
        <w:trPr>
          <w:trHeight w:val="7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lastRenderedPageBreak/>
              <w:t>Адресные профилактические мероприятия</w:t>
            </w:r>
          </w:p>
        </w:tc>
      </w:tr>
      <w:tr w:rsidR="00140931" w:rsidRPr="00876325" w:rsidTr="00140931">
        <w:trPr>
          <w:trHeight w:val="39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32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7632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Обеспечение вручения представителям редакций СМИ и вещателям писем с разъяснениями законодательства Российской Федерации о средствах массовой информации и (или) памяток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466619">
            <w:pPr>
              <w:ind w:left="-66" w:right="-78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Памятка редакторам СМИ, представителям вещательных организаций, представителям всех вновь зарегистрированных СМИ, а также лицам, пребывающих на составление протокола об административном правонарушении. Информирование о необходимости соблюдения обязательных требований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Отдел КНСМК</w:t>
            </w:r>
          </w:p>
        </w:tc>
      </w:tr>
      <w:tr w:rsidR="00140931" w:rsidRPr="00876325" w:rsidTr="00140931">
        <w:trPr>
          <w:trHeight w:val="141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услуг кабельного вещания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 (не реже 1 раз в год)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40931" w:rsidRPr="00876325" w:rsidTr="00140931">
        <w:trPr>
          <w:trHeight w:val="15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о соблюдении закона  № 2124-1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 (не реже 1 раз в год)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714604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  <w:tr w:rsidR="00140931" w:rsidRPr="00876325" w:rsidTr="00140931">
        <w:trPr>
          <w:trHeight w:val="7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lastRenderedPageBreak/>
              <w:t>Профилактические мероприятия для неопределенного круга лиц</w:t>
            </w:r>
          </w:p>
        </w:tc>
      </w:tr>
      <w:tr w:rsidR="00140931" w:rsidRPr="00876325" w:rsidTr="00140931">
        <w:trPr>
          <w:trHeight w:val="414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Обеспечение обобщения практики осуществления государственного контроля (надзора) в сфере массовых коммуникаций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Обобщение и анализ информации по результатам контрольно-надзорной деятельности в сфере СМИ  за прошедший календарный год с указанием наиболее часто встречающихся случаев нарушений обязательных требований в области вещания и СМИ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Отдел КНСМК </w:t>
            </w:r>
          </w:p>
        </w:tc>
      </w:tr>
      <w:tr w:rsidR="00140931" w:rsidRPr="00876325" w:rsidTr="00140931">
        <w:trPr>
          <w:trHeight w:val="1527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Обеспечение размещения информации на официальном сайте Управления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Размещение и актуализация перечней нормативных правовых актов (и их частей), содержащих обязательные требования, либо перечней самих требований, оценка соблюдения которых является предметом контроля (надзора).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7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Начальник отдела КНСМК</w:t>
            </w:r>
          </w:p>
        </w:tc>
      </w:tr>
    </w:tbl>
    <w:tbl>
      <w:tblPr>
        <w:tblStyle w:val="a3"/>
        <w:tblpPr w:leftFromText="180" w:rightFromText="180" w:vertAnchor="text" w:tblpY="1"/>
        <w:tblW w:w="4897" w:type="pct"/>
        <w:tblLayout w:type="fixed"/>
        <w:tblLook w:val="04A0" w:firstRow="1" w:lastRow="0" w:firstColumn="1" w:lastColumn="0" w:noHBand="0" w:noVBand="1"/>
      </w:tblPr>
      <w:tblGrid>
        <w:gridCol w:w="724"/>
        <w:gridCol w:w="3118"/>
        <w:gridCol w:w="25"/>
        <w:gridCol w:w="3125"/>
        <w:gridCol w:w="879"/>
        <w:gridCol w:w="1316"/>
        <w:gridCol w:w="1216"/>
        <w:gridCol w:w="112"/>
        <w:gridCol w:w="1328"/>
        <w:gridCol w:w="1466"/>
        <w:gridCol w:w="2283"/>
      </w:tblGrid>
      <w:tr w:rsidR="00140931" w:rsidRPr="00876325" w:rsidTr="00140931">
        <w:trPr>
          <w:trHeight w:val="835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(вид) мероприятия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Default="00140931" w:rsidP="00714604">
            <w:pPr>
              <w:ind w:left="-112" w:right="-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221EE">
              <w:rPr>
                <w:b/>
                <w:sz w:val="28"/>
                <w:szCs w:val="28"/>
              </w:rPr>
              <w:t>Адресат мероприятия</w:t>
            </w:r>
            <w:r>
              <w:rPr>
                <w:b/>
                <w:sz w:val="28"/>
                <w:szCs w:val="28"/>
              </w:rPr>
              <w:t xml:space="preserve"> (подконтрольные субъекты (по видам) и (или) объекты</w:t>
            </w:r>
            <w:proofErr w:type="gramEnd"/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D221EE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 w:rsidRPr="00D221EE">
              <w:rPr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Default="00140931" w:rsidP="00714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40931" w:rsidRPr="00876325" w:rsidTr="00140931">
        <w:trPr>
          <w:trHeight w:val="8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b/>
                <w:i/>
                <w:sz w:val="32"/>
                <w:szCs w:val="32"/>
              </w:rPr>
            </w:pPr>
            <w:r w:rsidRPr="00876325">
              <w:rPr>
                <w:b/>
                <w:i/>
                <w:sz w:val="32"/>
                <w:szCs w:val="32"/>
              </w:rPr>
              <w:t>В области защиты прав субъектов персональных данных</w:t>
            </w:r>
          </w:p>
        </w:tc>
      </w:tr>
      <w:tr w:rsidR="00140931" w:rsidRPr="00876325" w:rsidTr="00140931">
        <w:trPr>
          <w:trHeight w:val="9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определенного круга лиц</w:t>
            </w:r>
          </w:p>
        </w:tc>
      </w:tr>
      <w:tr w:rsidR="00140931" w:rsidRPr="00876325" w:rsidTr="00140931">
        <w:trPr>
          <w:trHeight w:val="202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0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</w:rPr>
              <w:t>Выездные семинары по направлению защиты прав субъектов персональных данных в городах Смоленской области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Проведение семинаров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 - операторов персональных данных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 течени</w:t>
            </w:r>
            <w:proofErr w:type="gramStart"/>
            <w:r w:rsidRPr="00876325">
              <w:rPr>
                <w:sz w:val="28"/>
                <w:szCs w:val="28"/>
              </w:rPr>
              <w:t>и</w:t>
            </w:r>
            <w:proofErr w:type="gramEnd"/>
            <w:r w:rsidRPr="00876325">
              <w:rPr>
                <w:sz w:val="28"/>
                <w:szCs w:val="28"/>
              </w:rPr>
              <w:t xml:space="preserve"> года (не реже 1 раза в квартал)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8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0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</w:rPr>
              <w:t>Единый день консультаций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требований. Предупреждение нарушений операторами персональных данных обязательных требований и создание мотивации к добросовестному поведению.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определенного круга лиц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Еженедельно по четвергам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887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B378D5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lastRenderedPageBreak/>
              <w:t>Адресные профилактические мероприятия</w:t>
            </w:r>
          </w:p>
        </w:tc>
      </w:tr>
      <w:tr w:rsidR="00140931" w:rsidRPr="00876325" w:rsidTr="00140931">
        <w:trPr>
          <w:trHeight w:val="19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8763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Распространение памятки (буклета) с информацией о необходимости защиты персональных данных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Вручение памятки юридическим и физическим лицам, осуществляющим обработку персональных данных. Информирование о необходимости соблюдения обязательных требований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19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8763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Профилактические письма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Разъяснение обязательных требований  в части выполнения требований ст. 22 </w:t>
            </w:r>
            <w:r w:rsidRPr="00876325">
              <w:rPr>
                <w:sz w:val="26"/>
                <w:szCs w:val="26"/>
              </w:rPr>
              <w:t>Федерального закона от 27.07.2006 № 152-ФЗ «О персональных данных»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Адресные мероприятия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774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i/>
                <w:sz w:val="28"/>
                <w:szCs w:val="28"/>
              </w:rPr>
            </w:pPr>
            <w:r w:rsidRPr="00876325">
              <w:rPr>
                <w:i/>
                <w:sz w:val="28"/>
                <w:szCs w:val="28"/>
              </w:rPr>
              <w:t>Профилактические мероприятия для неопределенного круга лиц</w:t>
            </w:r>
          </w:p>
        </w:tc>
      </w:tr>
      <w:tr w:rsidR="00140931" w:rsidRPr="00876325" w:rsidTr="00140931">
        <w:trPr>
          <w:trHeight w:val="2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Pr="008763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Размещение на интернет-сайте Управления информации, способствующей повышению уровня правовой информированности </w:t>
            </w:r>
            <w:r w:rsidRPr="00876325">
              <w:rPr>
                <w:sz w:val="28"/>
                <w:szCs w:val="28"/>
              </w:rPr>
              <w:lastRenderedPageBreak/>
              <w:t>граждан и операторов, осуществляющих обработку персональных данных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 xml:space="preserve">Размещение и актуализация перечней нормативных правовых актов (и их частей), содержащих обязательные требования, либо перечней самих </w:t>
            </w:r>
            <w:r w:rsidRPr="00876325">
              <w:rPr>
                <w:sz w:val="28"/>
                <w:szCs w:val="28"/>
              </w:rPr>
              <w:lastRenderedPageBreak/>
              <w:t>требований, оценка соблюдения которых является предметом контроля (надзора). Информирование в случае изменения требований законодательства в области персональных данных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Мероприятие в отношении неопределенного круга лиц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1426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</w:rPr>
              <w:t>День открытых дверей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Консультирование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1 полугодие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</w:p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январь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112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2 полугодие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</w:p>
          <w:p w:rsidR="00140931" w:rsidRPr="00876325" w:rsidRDefault="00140931" w:rsidP="002410C9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июль</w:t>
            </w:r>
          </w:p>
        </w:tc>
        <w:tc>
          <w:tcPr>
            <w:tcW w:w="12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2410C9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3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876325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Обеспечение обобщения практики осуществления государственного контроля (надзора) в области персональных данных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ind w:left="-64" w:right="-94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Обобщение и анализ информации по результатам контрольно-надзорной деятельности Управления в области персональных данных за прошедший календарный год с указанием наиболее часто встречающихся случаев нарушений обязательных </w:t>
            </w:r>
            <w:r w:rsidRPr="00876325">
              <w:rPr>
                <w:sz w:val="28"/>
                <w:szCs w:val="28"/>
              </w:rPr>
              <w:lastRenderedPageBreak/>
              <w:t>требований в области персональных данных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lastRenderedPageBreak/>
              <w:t>Мероприятие в отношении неопределенного круга лиц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4D2EA1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RPr="00876325" w:rsidTr="00140931">
        <w:trPr>
          <w:trHeight w:val="38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Популяризация созданных </w:t>
            </w:r>
            <w:proofErr w:type="spellStart"/>
            <w:r w:rsidRPr="00876325">
              <w:rPr>
                <w:sz w:val="28"/>
                <w:szCs w:val="28"/>
              </w:rPr>
              <w:t>Роскомнадзором</w:t>
            </w:r>
            <w:proofErr w:type="spellEnd"/>
            <w:r w:rsidRPr="00876325">
              <w:rPr>
                <w:sz w:val="28"/>
                <w:szCs w:val="28"/>
              </w:rPr>
              <w:t xml:space="preserve"> тематических роликов социальной рекламы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Размещение роликов на интернет-сайтах, в СМИ, иных местах по договоренности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8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2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  <w:tr w:rsidR="00140931" w:rsidTr="00140931">
        <w:trPr>
          <w:trHeight w:val="38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876325">
              <w:rPr>
                <w:sz w:val="28"/>
                <w:szCs w:val="28"/>
              </w:rPr>
              <w:t>.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140931">
            <w:pPr>
              <w:rPr>
                <w:sz w:val="28"/>
              </w:rPr>
            </w:pPr>
            <w:r w:rsidRPr="00876325">
              <w:rPr>
                <w:sz w:val="28"/>
              </w:rPr>
              <w:t>Консультирование представителей операторов персональных данных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rPr>
                <w:sz w:val="28"/>
              </w:rPr>
            </w:pPr>
            <w:r w:rsidRPr="00876325">
              <w:rPr>
                <w:sz w:val="28"/>
                <w:szCs w:val="28"/>
              </w:rPr>
              <w:t>Разъяснение обязательных требований законодательства о персональных данных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Мероприятие в отношении неопределенного круга лиц</w:t>
            </w:r>
          </w:p>
        </w:tc>
        <w:tc>
          <w:tcPr>
            <w:tcW w:w="8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2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1" w:rsidRPr="00876325" w:rsidRDefault="00140931" w:rsidP="00672287">
            <w:pPr>
              <w:jc w:val="center"/>
              <w:rPr>
                <w:sz w:val="28"/>
                <w:szCs w:val="28"/>
              </w:rPr>
            </w:pPr>
            <w:r w:rsidRPr="00876325">
              <w:rPr>
                <w:sz w:val="28"/>
                <w:szCs w:val="28"/>
              </w:rPr>
              <w:t xml:space="preserve">Отдел </w:t>
            </w:r>
            <w:proofErr w:type="spellStart"/>
            <w:r w:rsidRPr="00876325">
              <w:rPr>
                <w:sz w:val="28"/>
                <w:szCs w:val="28"/>
              </w:rPr>
              <w:t>ЗПСПДНССиИТ</w:t>
            </w:r>
            <w:proofErr w:type="spellEnd"/>
          </w:p>
        </w:tc>
      </w:tr>
    </w:tbl>
    <w:p w:rsidR="00C946D4" w:rsidRDefault="00C946D4" w:rsidP="000B3F85"/>
    <w:p w:rsidR="00FF10F3" w:rsidRDefault="00FF10F3" w:rsidP="000B3F85"/>
    <w:p w:rsidR="00FF10F3" w:rsidRPr="00FF10F3" w:rsidRDefault="00FF10F3" w:rsidP="000B3F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931">
        <w:rPr>
          <w:sz w:val="28"/>
          <w:szCs w:val="28"/>
        </w:rPr>
        <w:t xml:space="preserve">                Заместитель руководителя                                                                                                        В.А. Новиков</w:t>
      </w:r>
    </w:p>
    <w:sectPr w:rsidR="00FF10F3" w:rsidRPr="00FF10F3" w:rsidSect="00A960F0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9"/>
    <w:rsid w:val="00001E6E"/>
    <w:rsid w:val="00014124"/>
    <w:rsid w:val="00030D8F"/>
    <w:rsid w:val="000311A0"/>
    <w:rsid w:val="00040D74"/>
    <w:rsid w:val="00054DC6"/>
    <w:rsid w:val="000665A6"/>
    <w:rsid w:val="000706C1"/>
    <w:rsid w:val="00080A01"/>
    <w:rsid w:val="0009285D"/>
    <w:rsid w:val="000A5824"/>
    <w:rsid w:val="000B3F85"/>
    <w:rsid w:val="000B604B"/>
    <w:rsid w:val="000D6838"/>
    <w:rsid w:val="000E5160"/>
    <w:rsid w:val="000E57E7"/>
    <w:rsid w:val="00103324"/>
    <w:rsid w:val="00111C36"/>
    <w:rsid w:val="0013579C"/>
    <w:rsid w:val="00140931"/>
    <w:rsid w:val="00143C15"/>
    <w:rsid w:val="00153FCF"/>
    <w:rsid w:val="00164AE5"/>
    <w:rsid w:val="00165940"/>
    <w:rsid w:val="00165DBD"/>
    <w:rsid w:val="00183C15"/>
    <w:rsid w:val="00187E2B"/>
    <w:rsid w:val="001B26DE"/>
    <w:rsid w:val="001B755B"/>
    <w:rsid w:val="001C47B6"/>
    <w:rsid w:val="001D7AF4"/>
    <w:rsid w:val="001F3550"/>
    <w:rsid w:val="001F5848"/>
    <w:rsid w:val="00214228"/>
    <w:rsid w:val="00223423"/>
    <w:rsid w:val="00230100"/>
    <w:rsid w:val="002325DC"/>
    <w:rsid w:val="002410C9"/>
    <w:rsid w:val="002572E5"/>
    <w:rsid w:val="00257EC4"/>
    <w:rsid w:val="00266089"/>
    <w:rsid w:val="00281943"/>
    <w:rsid w:val="0028363E"/>
    <w:rsid w:val="00297660"/>
    <w:rsid w:val="002B27BA"/>
    <w:rsid w:val="002B28CF"/>
    <w:rsid w:val="002C06DE"/>
    <w:rsid w:val="002F2AF6"/>
    <w:rsid w:val="00363702"/>
    <w:rsid w:val="00363852"/>
    <w:rsid w:val="00371F3B"/>
    <w:rsid w:val="003866D5"/>
    <w:rsid w:val="003938BD"/>
    <w:rsid w:val="00395AC0"/>
    <w:rsid w:val="003A1C9C"/>
    <w:rsid w:val="003D0855"/>
    <w:rsid w:val="003E7AB7"/>
    <w:rsid w:val="003F42A2"/>
    <w:rsid w:val="00440E7B"/>
    <w:rsid w:val="00447183"/>
    <w:rsid w:val="004479F5"/>
    <w:rsid w:val="00466619"/>
    <w:rsid w:val="0048642F"/>
    <w:rsid w:val="004957E3"/>
    <w:rsid w:val="004D0635"/>
    <w:rsid w:val="004D2EA1"/>
    <w:rsid w:val="00501F70"/>
    <w:rsid w:val="0053599B"/>
    <w:rsid w:val="00540992"/>
    <w:rsid w:val="00554EF1"/>
    <w:rsid w:val="005732D4"/>
    <w:rsid w:val="00584258"/>
    <w:rsid w:val="00590227"/>
    <w:rsid w:val="005B3318"/>
    <w:rsid w:val="005C0149"/>
    <w:rsid w:val="005C658D"/>
    <w:rsid w:val="005E3F2D"/>
    <w:rsid w:val="005E57AD"/>
    <w:rsid w:val="005F5561"/>
    <w:rsid w:val="00602373"/>
    <w:rsid w:val="006179A9"/>
    <w:rsid w:val="0063007A"/>
    <w:rsid w:val="0063663F"/>
    <w:rsid w:val="00645403"/>
    <w:rsid w:val="00672287"/>
    <w:rsid w:val="00685217"/>
    <w:rsid w:val="00696F71"/>
    <w:rsid w:val="006A7524"/>
    <w:rsid w:val="006B0CD1"/>
    <w:rsid w:val="006F0D48"/>
    <w:rsid w:val="00702DB9"/>
    <w:rsid w:val="007071B3"/>
    <w:rsid w:val="007269D6"/>
    <w:rsid w:val="00735257"/>
    <w:rsid w:val="00740B83"/>
    <w:rsid w:val="00752863"/>
    <w:rsid w:val="0077720C"/>
    <w:rsid w:val="007A5FC9"/>
    <w:rsid w:val="007C19E9"/>
    <w:rsid w:val="007C7134"/>
    <w:rsid w:val="007E3379"/>
    <w:rsid w:val="008043A6"/>
    <w:rsid w:val="00821BF9"/>
    <w:rsid w:val="00825A6D"/>
    <w:rsid w:val="00866937"/>
    <w:rsid w:val="00876325"/>
    <w:rsid w:val="008A0785"/>
    <w:rsid w:val="008A2746"/>
    <w:rsid w:val="008B0DCE"/>
    <w:rsid w:val="008B6B0D"/>
    <w:rsid w:val="008C0A00"/>
    <w:rsid w:val="008E2E55"/>
    <w:rsid w:val="008E7C57"/>
    <w:rsid w:val="008F5E1D"/>
    <w:rsid w:val="00915687"/>
    <w:rsid w:val="00937C11"/>
    <w:rsid w:val="00943B82"/>
    <w:rsid w:val="00961DCB"/>
    <w:rsid w:val="009F56A8"/>
    <w:rsid w:val="00A00002"/>
    <w:rsid w:val="00A027D1"/>
    <w:rsid w:val="00A25496"/>
    <w:rsid w:val="00A36551"/>
    <w:rsid w:val="00A41F20"/>
    <w:rsid w:val="00A64131"/>
    <w:rsid w:val="00A67A39"/>
    <w:rsid w:val="00A76E8F"/>
    <w:rsid w:val="00A77903"/>
    <w:rsid w:val="00A9370C"/>
    <w:rsid w:val="00A960F0"/>
    <w:rsid w:val="00A964E1"/>
    <w:rsid w:val="00AA08DD"/>
    <w:rsid w:val="00AB0A55"/>
    <w:rsid w:val="00AC1C08"/>
    <w:rsid w:val="00AC489A"/>
    <w:rsid w:val="00AC5528"/>
    <w:rsid w:val="00AD041D"/>
    <w:rsid w:val="00B35200"/>
    <w:rsid w:val="00B378D5"/>
    <w:rsid w:val="00B37912"/>
    <w:rsid w:val="00B47F0B"/>
    <w:rsid w:val="00B57C43"/>
    <w:rsid w:val="00B80ABA"/>
    <w:rsid w:val="00B9603A"/>
    <w:rsid w:val="00B96304"/>
    <w:rsid w:val="00BA6224"/>
    <w:rsid w:val="00BD1CEE"/>
    <w:rsid w:val="00C00771"/>
    <w:rsid w:val="00C1194B"/>
    <w:rsid w:val="00C45AE3"/>
    <w:rsid w:val="00C67136"/>
    <w:rsid w:val="00C70748"/>
    <w:rsid w:val="00C74DCC"/>
    <w:rsid w:val="00C902EB"/>
    <w:rsid w:val="00C946D4"/>
    <w:rsid w:val="00CB035F"/>
    <w:rsid w:val="00CB5866"/>
    <w:rsid w:val="00CC18DC"/>
    <w:rsid w:val="00CF7119"/>
    <w:rsid w:val="00D0767E"/>
    <w:rsid w:val="00D209CF"/>
    <w:rsid w:val="00D221EE"/>
    <w:rsid w:val="00D61F44"/>
    <w:rsid w:val="00D66B77"/>
    <w:rsid w:val="00D756DE"/>
    <w:rsid w:val="00D837FD"/>
    <w:rsid w:val="00D9141D"/>
    <w:rsid w:val="00D97C8A"/>
    <w:rsid w:val="00DA391D"/>
    <w:rsid w:val="00DD3D87"/>
    <w:rsid w:val="00DF2963"/>
    <w:rsid w:val="00E05425"/>
    <w:rsid w:val="00E11198"/>
    <w:rsid w:val="00E21B72"/>
    <w:rsid w:val="00E31D0A"/>
    <w:rsid w:val="00E623C6"/>
    <w:rsid w:val="00E67B40"/>
    <w:rsid w:val="00E70A82"/>
    <w:rsid w:val="00E927D0"/>
    <w:rsid w:val="00E96276"/>
    <w:rsid w:val="00EB0B5F"/>
    <w:rsid w:val="00EB2E41"/>
    <w:rsid w:val="00EB4B01"/>
    <w:rsid w:val="00EC12D6"/>
    <w:rsid w:val="00EC7E6A"/>
    <w:rsid w:val="00ED4ED6"/>
    <w:rsid w:val="00EF3374"/>
    <w:rsid w:val="00F15C73"/>
    <w:rsid w:val="00F46181"/>
    <w:rsid w:val="00F54DB2"/>
    <w:rsid w:val="00F6106C"/>
    <w:rsid w:val="00F91433"/>
    <w:rsid w:val="00FB73CD"/>
    <w:rsid w:val="00FC22DC"/>
    <w:rsid w:val="00FF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99"/>
    <w:rsid w:val="0087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99"/>
    <w:rsid w:val="0087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59AC-73E6-4A29-A5FA-FDC37EBE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ноксс</cp:lastModifiedBy>
  <cp:revision>2</cp:revision>
  <cp:lastPrinted>2017-07-04T04:29:00Z</cp:lastPrinted>
  <dcterms:created xsi:type="dcterms:W3CDTF">2018-09-24T07:41:00Z</dcterms:created>
  <dcterms:modified xsi:type="dcterms:W3CDTF">2018-09-24T07:41:00Z</dcterms:modified>
</cp:coreProperties>
</file>