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66B956B9" w:rsidR="00AF713A" w:rsidRPr="00F0361F" w:rsidRDefault="00C314E3" w:rsidP="00AF713A">
      <w:pPr>
        <w:ind w:left="284"/>
        <w:jc w:val="center"/>
        <w:rPr>
          <w:b/>
        </w:rPr>
      </w:pPr>
      <w:r w:rsidRPr="00F0361F">
        <w:rPr>
          <w:b/>
        </w:rPr>
        <w:t>Н</w:t>
      </w:r>
      <w:r w:rsidR="00AF713A" w:rsidRPr="00F0361F">
        <w:rPr>
          <w:b/>
        </w:rPr>
        <w:t>а</w:t>
      </w:r>
      <w:r>
        <w:rPr>
          <w:b/>
        </w:rPr>
        <w:t xml:space="preserve"> включение в кадровый резерв для </w:t>
      </w:r>
      <w:r w:rsidR="00AF713A" w:rsidRPr="00F0361F">
        <w:rPr>
          <w:b/>
        </w:rPr>
        <w:t>замещени</w:t>
      </w:r>
      <w:r>
        <w:rPr>
          <w:b/>
        </w:rPr>
        <w:t>я</w:t>
      </w:r>
      <w:r w:rsidR="00AF713A" w:rsidRPr="00F0361F">
        <w:rPr>
          <w:b/>
        </w:rPr>
        <w:t xml:space="preserve"> вакантн</w:t>
      </w:r>
      <w:r w:rsidR="0000360C">
        <w:rPr>
          <w:b/>
        </w:rPr>
        <w:t>ой</w:t>
      </w:r>
      <w:r w:rsidR="00AF713A" w:rsidRPr="00F0361F">
        <w:rPr>
          <w:b/>
        </w:rPr>
        <w:t xml:space="preserve"> должност</w:t>
      </w:r>
      <w:r w:rsidR="0000360C">
        <w:rPr>
          <w:b/>
        </w:rPr>
        <w:t>и</w:t>
      </w:r>
      <w:r w:rsidR="00AF713A"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666C9DEB"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w:t>
      </w:r>
      <w:r w:rsidR="00C314E3">
        <w:t xml:space="preserve">включение в кадровый резерв для </w:t>
      </w:r>
      <w:r w:rsidR="00AF713A" w:rsidRPr="00F0361F">
        <w:t>замещени</w:t>
      </w:r>
      <w:r w:rsidR="00C314E3">
        <w:t>я</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7C85548F" w:rsidR="00041EEF" w:rsidRPr="00F0361F" w:rsidRDefault="00E10A4D" w:rsidP="007D4948">
            <w:pPr>
              <w:rPr>
                <w:bCs/>
                <w:sz w:val="20"/>
                <w:szCs w:val="20"/>
              </w:rPr>
            </w:pPr>
            <w:r>
              <w:rPr>
                <w:sz w:val="20"/>
                <w:szCs w:val="20"/>
              </w:rPr>
              <w:t>Ведущий специалист-эксперт</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6F3B9693" w:rsidR="008A72BD" w:rsidRPr="00F0361F" w:rsidRDefault="00E10A4D" w:rsidP="00A6119A">
            <w:pPr>
              <w:jc w:val="center"/>
              <w:rPr>
                <w:bCs/>
                <w:sz w:val="20"/>
                <w:szCs w:val="20"/>
              </w:rPr>
            </w:pPr>
            <w:r>
              <w:rPr>
                <w:bCs/>
                <w:sz w:val="20"/>
                <w:szCs w:val="20"/>
              </w:rPr>
              <w:t>Специалисты</w:t>
            </w:r>
            <w:r w:rsidR="00D005DA">
              <w:rPr>
                <w:bCs/>
                <w:sz w:val="20"/>
                <w:szCs w:val="20"/>
              </w:rPr>
              <w:t xml:space="preserve">, </w:t>
            </w:r>
            <w:r>
              <w:rPr>
                <w:bCs/>
                <w:sz w:val="20"/>
                <w:szCs w:val="20"/>
              </w:rPr>
              <w:t>старшая</w:t>
            </w:r>
            <w:r w:rsidR="008331AE">
              <w:rPr>
                <w:bCs/>
                <w:sz w:val="20"/>
                <w:szCs w:val="20"/>
              </w:rPr>
              <w:t xml:space="preserve"> </w:t>
            </w:r>
            <w:r w:rsidR="00D005DA">
              <w:rPr>
                <w:bCs/>
                <w:sz w:val="20"/>
                <w:szCs w:val="20"/>
              </w:rPr>
              <w:t>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759EE357" w14:textId="4DCA6DF7" w:rsidR="00A6119A" w:rsidRPr="00F0361F" w:rsidRDefault="00A6119A" w:rsidP="00A6119A">
            <w:pPr>
              <w:pStyle w:val="ac"/>
              <w:jc w:val="both"/>
            </w:pPr>
            <w:r w:rsidRPr="00F0361F">
              <w:t xml:space="preserve">- </w:t>
            </w:r>
            <w:r w:rsidR="00E10A4D">
              <w:t>в</w:t>
            </w:r>
            <w:r w:rsidRPr="00F0361F">
              <w:t>опросы применения риск-ориентированного 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04D9318F" w14:textId="2A291639" w:rsidR="008A72BD" w:rsidRPr="00F0361F" w:rsidRDefault="00A6119A" w:rsidP="0004621F">
            <w:pPr>
              <w:pStyle w:val="ac"/>
              <w:jc w:val="both"/>
              <w:rPr>
                <w:szCs w:val="28"/>
              </w:rPr>
            </w:pPr>
            <w:r w:rsidRPr="00F0361F">
              <w:t>- аппаратного и программного обеспечения.</w:t>
            </w:r>
          </w:p>
        </w:tc>
        <w:tc>
          <w:tcPr>
            <w:tcW w:w="3685" w:type="dxa"/>
          </w:tcPr>
          <w:p w14:paraId="2C0D0DF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ведущего специалиста-эксперта в пределах его компетенции возложены следующие должностные обязанности: </w:t>
            </w:r>
          </w:p>
          <w:p w14:paraId="0BDD771A" w14:textId="14206726"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4A2EE70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14:paraId="0461D56F"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операторами связи правил оказания услуг связи;</w:t>
            </w:r>
          </w:p>
          <w:p w14:paraId="3845A74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управлению сетями связи;</w:t>
            </w:r>
          </w:p>
          <w:p w14:paraId="632FA2E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0BB6A57C" w14:textId="5B1CABCA" w:rsidR="005746E5" w:rsidRPr="00D005DA" w:rsidRDefault="00E10A4D" w:rsidP="0004621F">
            <w:pPr>
              <w:pStyle w:val="ConsPlusNormal"/>
              <w:jc w:val="both"/>
              <w:rPr>
                <w:sz w:val="16"/>
                <w:szCs w:val="16"/>
              </w:rPr>
            </w:pPr>
            <w:r w:rsidRPr="00E10A4D">
              <w:rPr>
                <w:rFonts w:ascii="Times New Roman" w:hAnsi="Times New Roman" w:cs="Times New Roman"/>
                <w:sz w:val="18"/>
                <w:szCs w:val="18"/>
              </w:rPr>
              <w:t>за выполнением операторами связи требований к сетям и средствам связи для проведения оперативно-розыскных мероприятий;</w:t>
            </w:r>
          </w:p>
        </w:tc>
        <w:tc>
          <w:tcPr>
            <w:tcW w:w="709" w:type="dxa"/>
          </w:tcPr>
          <w:p w14:paraId="78F7394B" w14:textId="1DE94903" w:rsidR="008A72BD" w:rsidRPr="00F0361F" w:rsidRDefault="00BA2A7F" w:rsidP="00384414">
            <w:pPr>
              <w:jc w:val="center"/>
              <w:rPr>
                <w:bCs/>
                <w:sz w:val="20"/>
                <w:szCs w:val="20"/>
              </w:rPr>
            </w:pPr>
            <w:r>
              <w:rPr>
                <w:bCs/>
                <w:sz w:val="20"/>
                <w:szCs w:val="20"/>
              </w:rPr>
              <w:t>20</w:t>
            </w:r>
            <w:r w:rsidR="007E1C33">
              <w:rPr>
                <w:bCs/>
                <w:sz w:val="20"/>
                <w:szCs w:val="20"/>
              </w:rPr>
              <w:t>,0</w:t>
            </w:r>
          </w:p>
        </w:tc>
        <w:tc>
          <w:tcPr>
            <w:tcW w:w="708" w:type="dxa"/>
          </w:tcPr>
          <w:p w14:paraId="3F5DFBBD" w14:textId="138A63F6" w:rsidR="008A72BD" w:rsidRPr="00F0361F" w:rsidRDefault="00BA2A7F" w:rsidP="00073B29">
            <w:pPr>
              <w:jc w:val="center"/>
              <w:rPr>
                <w:bCs/>
                <w:sz w:val="20"/>
                <w:szCs w:val="20"/>
              </w:rPr>
            </w:pPr>
            <w:r>
              <w:rPr>
                <w:bCs/>
                <w:sz w:val="20"/>
                <w:szCs w:val="20"/>
              </w:rPr>
              <w:t>30</w:t>
            </w:r>
            <w:r w:rsidR="007E1C33">
              <w:rPr>
                <w:bCs/>
                <w:sz w:val="20"/>
                <w:szCs w:val="20"/>
              </w:rPr>
              <w:t>,0</w:t>
            </w:r>
          </w:p>
        </w:tc>
      </w:tr>
      <w:tr w:rsidR="00C314E3" w:rsidRPr="00F0361F" w14:paraId="374E9495" w14:textId="77777777" w:rsidTr="00110CFA">
        <w:tc>
          <w:tcPr>
            <w:tcW w:w="426" w:type="dxa"/>
          </w:tcPr>
          <w:p w14:paraId="4065778D" w14:textId="5CA6F676" w:rsidR="00C314E3" w:rsidRDefault="00C314E3" w:rsidP="00D703B9">
            <w:pPr>
              <w:jc w:val="center"/>
              <w:rPr>
                <w:bCs/>
                <w:sz w:val="20"/>
                <w:szCs w:val="20"/>
              </w:rPr>
            </w:pPr>
            <w:r>
              <w:rPr>
                <w:bCs/>
                <w:sz w:val="20"/>
                <w:szCs w:val="20"/>
              </w:rPr>
              <w:lastRenderedPageBreak/>
              <w:t>2</w:t>
            </w:r>
          </w:p>
        </w:tc>
        <w:tc>
          <w:tcPr>
            <w:tcW w:w="1985" w:type="dxa"/>
            <w:gridSpan w:val="2"/>
          </w:tcPr>
          <w:p w14:paraId="0FA8238F" w14:textId="0522FB8F" w:rsidR="00C314E3" w:rsidRDefault="00C314E3" w:rsidP="007D4948">
            <w:pPr>
              <w:rPr>
                <w:sz w:val="20"/>
                <w:szCs w:val="20"/>
              </w:rPr>
            </w:pPr>
            <w:r>
              <w:rPr>
                <w:sz w:val="20"/>
                <w:szCs w:val="20"/>
              </w:rPr>
              <w:t>Старший специалист 1 разряда</w:t>
            </w:r>
          </w:p>
        </w:tc>
        <w:tc>
          <w:tcPr>
            <w:tcW w:w="1559" w:type="dxa"/>
          </w:tcPr>
          <w:p w14:paraId="4068D56E" w14:textId="6C995FCF" w:rsidR="00C314E3" w:rsidRDefault="00C314E3" w:rsidP="00A6119A">
            <w:pPr>
              <w:jc w:val="center"/>
              <w:rPr>
                <w:bCs/>
                <w:sz w:val="20"/>
                <w:szCs w:val="20"/>
              </w:rPr>
            </w:pPr>
            <w:r>
              <w:rPr>
                <w:bCs/>
                <w:sz w:val="20"/>
                <w:szCs w:val="20"/>
              </w:rPr>
              <w:t>Специалисты, старшая группа должностей</w:t>
            </w:r>
          </w:p>
        </w:tc>
        <w:tc>
          <w:tcPr>
            <w:tcW w:w="1985" w:type="dxa"/>
          </w:tcPr>
          <w:p w14:paraId="10D0A472" w14:textId="557AFDCD" w:rsidR="00C314E3" w:rsidRPr="00C314E3" w:rsidRDefault="00C314E3" w:rsidP="00F824EB">
            <w:pPr>
              <w:jc w:val="center"/>
              <w:rPr>
                <w:rFonts w:eastAsia="Calibri"/>
                <w:b/>
                <w:bCs/>
                <w:sz w:val="20"/>
                <w:szCs w:val="20"/>
                <w:lang w:eastAsia="en-US"/>
              </w:rPr>
            </w:pPr>
            <w:r>
              <w:rPr>
                <w:rFonts w:eastAsia="Calibri"/>
                <w:sz w:val="20"/>
                <w:szCs w:val="20"/>
                <w:lang w:eastAsia="en-US"/>
              </w:rPr>
              <w:t>Среднее</w:t>
            </w:r>
            <w:r w:rsidRPr="00F0361F">
              <w:rPr>
                <w:rFonts w:eastAsia="Calibri"/>
                <w:sz w:val="20"/>
                <w:szCs w:val="20"/>
                <w:lang w:eastAsia="en-US"/>
              </w:rPr>
              <w:t xml:space="preserve"> профессиональное образование без предъявления требований к стажу работы</w:t>
            </w:r>
          </w:p>
        </w:tc>
        <w:tc>
          <w:tcPr>
            <w:tcW w:w="4678" w:type="dxa"/>
          </w:tcPr>
          <w:p w14:paraId="190ABB36" w14:textId="77777777" w:rsidR="00C314E3" w:rsidRPr="00F0361F" w:rsidRDefault="00C314E3" w:rsidP="00C314E3">
            <w:pPr>
              <w:pStyle w:val="ConsPlusNonformat"/>
              <w:jc w:val="both"/>
              <w:rPr>
                <w:rFonts w:ascii="Times New Roman" w:hAnsi="Times New Roman" w:cs="Times New Roman"/>
              </w:rPr>
            </w:pPr>
            <w:r w:rsidRPr="00F0361F">
              <w:rPr>
                <w:rFonts w:ascii="Times New Roman" w:hAnsi="Times New Roman" w:cs="Times New Roman"/>
                <w:bCs/>
              </w:rPr>
              <w:t>Навыки:</w:t>
            </w:r>
          </w:p>
          <w:p w14:paraId="4BBCC1E3" w14:textId="77777777" w:rsidR="00C314E3" w:rsidRPr="00F0361F" w:rsidRDefault="00C314E3" w:rsidP="00C314E3">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2366EEF1" w14:textId="77777777" w:rsidR="00C314E3" w:rsidRPr="00F0361F" w:rsidRDefault="00C314E3" w:rsidP="00C314E3">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3EE96659" w14:textId="77777777" w:rsidR="00C314E3" w:rsidRPr="00F0361F" w:rsidRDefault="00C314E3" w:rsidP="00C314E3">
            <w:pPr>
              <w:pStyle w:val="ac"/>
              <w:jc w:val="both"/>
            </w:pPr>
            <w:r w:rsidRPr="00F0361F">
              <w:t>- работа с базами данных и реестрами;</w:t>
            </w:r>
          </w:p>
          <w:p w14:paraId="1B083329" w14:textId="77777777" w:rsidR="00C314E3" w:rsidRPr="00F0361F" w:rsidRDefault="00C314E3" w:rsidP="00C314E3">
            <w:pPr>
              <w:pStyle w:val="ac"/>
              <w:jc w:val="both"/>
            </w:pPr>
            <w:r w:rsidRPr="00F0361F">
              <w:t>Знания:</w:t>
            </w:r>
          </w:p>
          <w:p w14:paraId="249F62AB" w14:textId="77777777" w:rsidR="00C314E3" w:rsidRPr="00F0361F" w:rsidRDefault="00C314E3" w:rsidP="00C314E3">
            <w:pPr>
              <w:pStyle w:val="ac"/>
              <w:jc w:val="both"/>
            </w:pPr>
            <w:r w:rsidRPr="00F0361F">
              <w:t>- законодательства в сфере связи и подзаконных актов;</w:t>
            </w:r>
          </w:p>
          <w:p w14:paraId="11990B7F" w14:textId="77777777" w:rsidR="00C314E3" w:rsidRPr="00F0361F" w:rsidRDefault="00C314E3" w:rsidP="00C314E3">
            <w:pPr>
              <w:pStyle w:val="ac"/>
              <w:jc w:val="both"/>
            </w:pPr>
            <w:r w:rsidRPr="00F0361F">
              <w:t>- Кодекса Российской Федерации об административных правонарушениях;</w:t>
            </w:r>
          </w:p>
          <w:p w14:paraId="375AC4A7" w14:textId="77777777" w:rsidR="00C314E3" w:rsidRPr="00F0361F" w:rsidRDefault="00C314E3" w:rsidP="00C314E3">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30371961" w14:textId="77777777" w:rsidR="00C314E3" w:rsidRPr="00F0361F" w:rsidRDefault="00C314E3" w:rsidP="00C314E3">
            <w:pPr>
              <w:pStyle w:val="ac"/>
              <w:jc w:val="both"/>
            </w:pPr>
            <w:r w:rsidRPr="00F0361F">
              <w:t xml:space="preserve">- </w:t>
            </w:r>
            <w:r>
              <w:t>в</w:t>
            </w:r>
            <w:r w:rsidRPr="00F0361F">
              <w:t>опросы применения риск-ориентированного подхода при организации государственного контроля (надзора);</w:t>
            </w:r>
          </w:p>
          <w:p w14:paraId="4CD5687E" w14:textId="77777777" w:rsidR="00C314E3" w:rsidRPr="00F0361F" w:rsidRDefault="00C314E3" w:rsidP="00C314E3">
            <w:pPr>
              <w:pStyle w:val="ac"/>
              <w:jc w:val="both"/>
            </w:pPr>
            <w:r w:rsidRPr="00F0361F">
              <w:t xml:space="preserve">- общих вопросов в области обеспечения информационной безопасности; </w:t>
            </w:r>
          </w:p>
          <w:p w14:paraId="2F4167D5" w14:textId="321683D7" w:rsidR="00C314E3" w:rsidRPr="00F0361F" w:rsidRDefault="00C314E3" w:rsidP="00C314E3">
            <w:pPr>
              <w:pStyle w:val="ConsPlusNonformat"/>
              <w:jc w:val="both"/>
              <w:rPr>
                <w:rFonts w:ascii="Times New Roman" w:hAnsi="Times New Roman" w:cs="Times New Roman"/>
                <w:bCs/>
              </w:rPr>
            </w:pPr>
            <w:r w:rsidRPr="00F0361F">
              <w:t>- аппаратного и программного обеспечения.</w:t>
            </w:r>
          </w:p>
        </w:tc>
        <w:tc>
          <w:tcPr>
            <w:tcW w:w="3685" w:type="dxa"/>
          </w:tcPr>
          <w:p w14:paraId="3F5435C3" w14:textId="1B06442E" w:rsidR="00C314E3" w:rsidRPr="00EE2DD5" w:rsidRDefault="00C314E3" w:rsidP="00EE2DD5">
            <w:pPr>
              <w:pStyle w:val="ConsPlusNonformat"/>
              <w:ind w:firstLine="540"/>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w:t>
            </w:r>
            <w:r>
              <w:rPr>
                <w:rFonts w:ascii="Times New Roman" w:hAnsi="Times New Roman" w:cs="Times New Roman"/>
                <w:sz w:val="18"/>
                <w:szCs w:val="18"/>
              </w:rPr>
              <w:t>старшего специалиста 1 разряда</w:t>
            </w:r>
            <w:r w:rsidRPr="00E10A4D">
              <w:rPr>
                <w:rFonts w:ascii="Times New Roman" w:hAnsi="Times New Roman" w:cs="Times New Roman"/>
                <w:sz w:val="18"/>
                <w:szCs w:val="18"/>
              </w:rPr>
              <w:t xml:space="preserve"> в пределах его компетенции возложены следующие должностные обязанности: </w:t>
            </w:r>
            <w:r w:rsidR="00EE2DD5" w:rsidRPr="00EE2DD5">
              <w:rPr>
                <w:rFonts w:ascii="Times New Roman" w:hAnsi="Times New Roman" w:cs="Times New Roman"/>
                <w:sz w:val="18"/>
                <w:szCs w:val="18"/>
              </w:rPr>
              <w:t>предоставление государственных услуг регистрации РЭС и ВЧУ</w:t>
            </w:r>
            <w:r w:rsidR="00EE2DD5" w:rsidRPr="00EE2DD5">
              <w:rPr>
                <w:rFonts w:ascii="Times New Roman" w:hAnsi="Times New Roman" w:cs="Times New Roman"/>
                <w:sz w:val="18"/>
                <w:szCs w:val="18"/>
              </w:rPr>
              <w:t xml:space="preserve">; </w:t>
            </w:r>
            <w:r w:rsidR="00EE2DD5" w:rsidRPr="00EE2DD5">
              <w:rPr>
                <w:rFonts w:ascii="Times New Roman" w:hAnsi="Times New Roman" w:cs="Times New Roman"/>
                <w:sz w:val="18"/>
                <w:szCs w:val="18"/>
              </w:rPr>
              <w:t>консультирование граждан и юридических лиц по вопросам регистрации радиоэлектронных средств и высокочастотных устройств</w:t>
            </w:r>
            <w:r w:rsidR="00EE2DD5" w:rsidRPr="00EE2DD5">
              <w:rPr>
                <w:rFonts w:ascii="Times New Roman" w:hAnsi="Times New Roman" w:cs="Times New Roman"/>
                <w:sz w:val="18"/>
                <w:szCs w:val="18"/>
              </w:rPr>
              <w:t xml:space="preserve">; </w:t>
            </w:r>
            <w:r w:rsidR="00EE2DD5" w:rsidRPr="00EE2DD5">
              <w:rPr>
                <w:rFonts w:ascii="Times New Roman" w:hAnsi="Times New Roman" w:cs="Times New Roman"/>
                <w:sz w:val="18"/>
                <w:szCs w:val="18"/>
              </w:rPr>
              <w:t>вносить сведения о введенных в эксплуатацию сетях (фрагментов сетей) связи в «Реестр сетей связи» ЕИС Роскомнадзора</w:t>
            </w:r>
            <w:r w:rsidR="00EE2DD5" w:rsidRPr="00EE2DD5">
              <w:rPr>
                <w:rFonts w:ascii="Times New Roman" w:hAnsi="Times New Roman" w:cs="Times New Roman"/>
                <w:sz w:val="18"/>
                <w:szCs w:val="18"/>
              </w:rPr>
              <w:t xml:space="preserve">; </w:t>
            </w:r>
            <w:r w:rsidR="00EE2DD5" w:rsidRPr="00EE2DD5">
              <w:rPr>
                <w:rFonts w:ascii="Times New Roman" w:hAnsi="Times New Roman" w:cs="Times New Roman"/>
                <w:sz w:val="18"/>
                <w:szCs w:val="18"/>
              </w:rPr>
              <w:t>вести публичный Реестр инфраструктуры связи и телерадиовещания Российской Федерации на подконтрольной территории</w:t>
            </w:r>
            <w:r w:rsidR="00EE2DD5" w:rsidRPr="00EE2DD5">
              <w:rPr>
                <w:rFonts w:ascii="Times New Roman" w:hAnsi="Times New Roman" w:cs="Times New Roman"/>
                <w:sz w:val="18"/>
                <w:szCs w:val="18"/>
              </w:rPr>
              <w:t>;</w:t>
            </w:r>
            <w:r w:rsidR="00EE2DD5" w:rsidRPr="00EE2DD5">
              <w:rPr>
                <w:sz w:val="18"/>
                <w:szCs w:val="18"/>
              </w:rPr>
              <w:t xml:space="preserve"> </w:t>
            </w:r>
            <w:r w:rsidR="00EE2DD5" w:rsidRPr="00EE2DD5">
              <w:rPr>
                <w:rFonts w:ascii="Times New Roman" w:hAnsi="Times New Roman" w:cs="Times New Roman"/>
                <w:sz w:val="18"/>
                <w:szCs w:val="18"/>
              </w:rPr>
              <w:t>администрирование локальной сети, серверов, сетевых устройств;</w:t>
            </w:r>
            <w:r w:rsidR="00EE2DD5" w:rsidRPr="00EE2DD5">
              <w:rPr>
                <w:rFonts w:ascii="Times New Roman" w:hAnsi="Times New Roman" w:cs="Times New Roman"/>
                <w:sz w:val="18"/>
                <w:szCs w:val="18"/>
              </w:rPr>
              <w:t xml:space="preserve"> </w:t>
            </w:r>
            <w:r w:rsidR="00EE2DD5" w:rsidRPr="00EE2DD5">
              <w:rPr>
                <w:rFonts w:ascii="Times New Roman" w:hAnsi="Times New Roman" w:cs="Times New Roman"/>
                <w:sz w:val="18"/>
                <w:szCs w:val="18"/>
              </w:rPr>
              <w:t>администрирование Единой информационной системы Роскомнадзора;отладка и корректировка внедряемых программ;</w:t>
            </w:r>
            <w:r w:rsidR="00EE2DD5" w:rsidRPr="00EE2DD5">
              <w:rPr>
                <w:rFonts w:ascii="Times New Roman" w:hAnsi="Times New Roman" w:cs="Times New Roman"/>
                <w:sz w:val="18"/>
                <w:szCs w:val="18"/>
              </w:rPr>
              <w:t xml:space="preserve"> </w:t>
            </w:r>
            <w:r w:rsidR="00EE2DD5" w:rsidRPr="00EE2DD5">
              <w:rPr>
                <w:rFonts w:ascii="Times New Roman" w:hAnsi="Times New Roman" w:cs="Times New Roman"/>
                <w:sz w:val="18"/>
                <w:szCs w:val="18"/>
              </w:rPr>
              <w:t>инсталляция, настройка и сопровождение баз данных Управления</w:t>
            </w:r>
          </w:p>
          <w:p w14:paraId="7B39159D" w14:textId="64C6DEFB" w:rsidR="00C314E3" w:rsidRPr="00E10A4D" w:rsidRDefault="00C314E3" w:rsidP="00C314E3">
            <w:pPr>
              <w:pStyle w:val="ConsPlusNormal"/>
              <w:jc w:val="both"/>
              <w:rPr>
                <w:rFonts w:ascii="Times New Roman" w:hAnsi="Times New Roman" w:cs="Times New Roman"/>
                <w:sz w:val="18"/>
                <w:szCs w:val="18"/>
              </w:rPr>
            </w:pPr>
          </w:p>
        </w:tc>
        <w:tc>
          <w:tcPr>
            <w:tcW w:w="709" w:type="dxa"/>
          </w:tcPr>
          <w:p w14:paraId="57FF33ED" w14:textId="77777777" w:rsidR="00C314E3" w:rsidRDefault="00C314E3" w:rsidP="00384414">
            <w:pPr>
              <w:jc w:val="center"/>
              <w:rPr>
                <w:bCs/>
                <w:sz w:val="20"/>
                <w:szCs w:val="20"/>
              </w:rPr>
            </w:pPr>
          </w:p>
        </w:tc>
        <w:tc>
          <w:tcPr>
            <w:tcW w:w="708" w:type="dxa"/>
          </w:tcPr>
          <w:p w14:paraId="7477E9BB" w14:textId="77777777" w:rsidR="00C314E3" w:rsidRDefault="00C314E3" w:rsidP="00073B29">
            <w:pPr>
              <w:jc w:val="center"/>
              <w:rPr>
                <w:bCs/>
                <w:sz w:val="20"/>
                <w:szCs w:val="20"/>
              </w:rPr>
            </w:pP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lastRenderedPageBreak/>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55CA19A" w14:textId="744CF3F8" w:rsidR="0080252D" w:rsidRDefault="002F2EF5" w:rsidP="00C23B74">
      <w:pPr>
        <w:autoSpaceDE w:val="0"/>
        <w:autoSpaceDN w:val="0"/>
        <w:adjustRightInd w:val="0"/>
        <w:ind w:firstLine="709"/>
        <w:jc w:val="both"/>
      </w:pPr>
      <w:r w:rsidRPr="00F0361F">
        <w:rPr>
          <w:rFonts w:eastAsiaTheme="minorHAnsi"/>
          <w:lang w:eastAsia="en-US"/>
        </w:rPr>
        <w:lastRenderedPageBreak/>
        <w:t>а)</w:t>
      </w:r>
      <w:r w:rsidR="00C23B74">
        <w:rPr>
          <w:rFonts w:eastAsiaTheme="minorHAnsi"/>
          <w:lang w:eastAsia="en-US"/>
        </w:rPr>
        <w:t xml:space="preserve"> справка об отсутствии неснятой или непогашенной судимости.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7612604A"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00C23B74" w:rsidRPr="00C23B74">
        <w:rPr>
          <w:b/>
          <w:bCs/>
        </w:rPr>
        <w:t xml:space="preserve">с </w:t>
      </w:r>
      <w:r w:rsidR="00EE2DD5">
        <w:rPr>
          <w:b/>
          <w:bCs/>
        </w:rPr>
        <w:t>30</w:t>
      </w:r>
      <w:r w:rsidR="00C23B74">
        <w:rPr>
          <w:b/>
          <w:bCs/>
        </w:rPr>
        <w:t xml:space="preserve"> </w:t>
      </w:r>
      <w:r w:rsidR="00EE2DD5">
        <w:rPr>
          <w:b/>
          <w:bCs/>
        </w:rPr>
        <w:t>августа</w:t>
      </w:r>
      <w:r w:rsidR="00C23B74">
        <w:rPr>
          <w:b/>
          <w:bCs/>
        </w:rPr>
        <w:t xml:space="preserve"> 2022 года </w:t>
      </w:r>
      <w:r w:rsidRPr="00C23B74">
        <w:rPr>
          <w:b/>
          <w:bCs/>
        </w:rPr>
        <w:t>до</w:t>
      </w:r>
      <w:r w:rsidRPr="004E535B">
        <w:rPr>
          <w:b/>
        </w:rPr>
        <w:t xml:space="preserve"> </w:t>
      </w:r>
      <w:r w:rsidR="00C23B74">
        <w:rPr>
          <w:b/>
        </w:rPr>
        <w:t>1</w:t>
      </w:r>
      <w:r w:rsidR="00EE2DD5">
        <w:rPr>
          <w:b/>
        </w:rPr>
        <w:t>9</w:t>
      </w:r>
      <w:r w:rsidRPr="004E535B">
        <w:rPr>
          <w:b/>
        </w:rPr>
        <w:t xml:space="preserve"> </w:t>
      </w:r>
      <w:r w:rsidR="00EE2DD5">
        <w:rPr>
          <w:b/>
        </w:rPr>
        <w:t>сентября</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lastRenderedPageBreak/>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760D0F39"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EE2DD5">
        <w:rPr>
          <w:b/>
        </w:rPr>
        <w:t>вторая декада октября</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96FC" w14:textId="77777777" w:rsidR="004564DB" w:rsidRDefault="004564DB" w:rsidP="00320ED0">
      <w:r>
        <w:separator/>
      </w:r>
    </w:p>
  </w:endnote>
  <w:endnote w:type="continuationSeparator" w:id="0">
    <w:p w14:paraId="3A447AD5" w14:textId="77777777" w:rsidR="004564DB" w:rsidRDefault="004564DB"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8667" w14:textId="77777777" w:rsidR="004564DB" w:rsidRDefault="004564DB" w:rsidP="00320ED0">
      <w:r>
        <w:separator/>
      </w:r>
    </w:p>
  </w:footnote>
  <w:footnote w:type="continuationSeparator" w:id="0">
    <w:p w14:paraId="34970C1F" w14:textId="77777777" w:rsidR="004564DB" w:rsidRDefault="004564DB"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38634146">
    <w:abstractNumId w:val="0"/>
  </w:num>
  <w:num w:numId="2" w16cid:durableId="1671132484">
    <w:abstractNumId w:val="4"/>
  </w:num>
  <w:num w:numId="3" w16cid:durableId="1973171469">
    <w:abstractNumId w:val="3"/>
  </w:num>
  <w:num w:numId="4" w16cid:durableId="335622478">
    <w:abstractNumId w:val="7"/>
  </w:num>
  <w:num w:numId="5" w16cid:durableId="1954550356">
    <w:abstractNumId w:val="8"/>
  </w:num>
  <w:num w:numId="6" w16cid:durableId="572156481">
    <w:abstractNumId w:val="2"/>
  </w:num>
  <w:num w:numId="7" w16cid:durableId="1269853514">
    <w:abstractNumId w:val="5"/>
  </w:num>
  <w:num w:numId="8" w16cid:durableId="1037050861">
    <w:abstractNumId w:val="6"/>
  </w:num>
  <w:num w:numId="9" w16cid:durableId="133836199">
    <w:abstractNumId w:val="10"/>
  </w:num>
  <w:num w:numId="10" w16cid:durableId="822039938">
    <w:abstractNumId w:val="1"/>
  </w:num>
  <w:num w:numId="11" w16cid:durableId="106379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1C33"/>
    <w:rsid w:val="007E260C"/>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4DA4"/>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2A7F"/>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23B74"/>
    <w:rsid w:val="00C314E3"/>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EE2DD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2019-08-02T12:03:00Z</cp:lastPrinted>
  <dcterms:created xsi:type="dcterms:W3CDTF">2022-08-30T06:32:00Z</dcterms:created>
  <dcterms:modified xsi:type="dcterms:W3CDTF">2022-08-30T06:32:00Z</dcterms:modified>
</cp:coreProperties>
</file>